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A" w:rsidRPr="001C44AA" w:rsidRDefault="001C44AA" w:rsidP="00B634E2">
      <w:pPr>
        <w:spacing w:after="0" w:line="240" w:lineRule="auto"/>
        <w:ind w:left="940" w:right="289" w:hanging="326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bookmarkStart w:id="0" w:name="_GoBack"/>
      <w:bookmarkEnd w:id="0"/>
    </w:p>
    <w:p w:rsidR="001C44AA" w:rsidRPr="001C44AA" w:rsidRDefault="001C44AA" w:rsidP="00B634E2">
      <w:pPr>
        <w:spacing w:after="0" w:line="240" w:lineRule="auto"/>
        <w:ind w:left="940" w:right="292" w:hanging="326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44A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Условия </w:t>
      </w:r>
    </w:p>
    <w:p w:rsidR="001C44AA" w:rsidRDefault="001C44AA" w:rsidP="00B634E2">
      <w:pPr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44A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проведения районного этапа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республиканского фестиваля </w:t>
      </w:r>
    </w:p>
    <w:p w:rsidR="001C44AA" w:rsidRDefault="001C44AA" w:rsidP="00B634E2">
      <w:pPr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«Лето – пора спортивная»</w:t>
      </w:r>
    </w:p>
    <w:p w:rsidR="001C44AA" w:rsidRDefault="001C44AA" w:rsidP="00B634E2">
      <w:pPr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1C44AA" w:rsidRDefault="001C44AA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1C44A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Общие положения: р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айонный этап республиканского фестиваля «</w:t>
      </w:r>
      <w:r w:rsidR="00651EE1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Лето – пора спортивная»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проводится под эгидой Белорусской ассоциации школьного спорта.</w:t>
      </w:r>
    </w:p>
    <w:p w:rsidR="00405074" w:rsidRDefault="0040507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Фестиваль предусматривает написание и предоставление творческих работ в следующих номинациях:</w:t>
      </w:r>
    </w:p>
    <w:p w:rsidR="00405074" w:rsidRPr="009C624B" w:rsidRDefault="0040507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highlight w:val="yellow"/>
          <w:lang w:eastAsia="ru-RU"/>
        </w:rPr>
      </w:pP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1. «</w:t>
      </w:r>
      <w:r w:rsidR="009C624B"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Беларусь – спортивная страна</w:t>
      </w: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»;</w:t>
      </w:r>
    </w:p>
    <w:p w:rsidR="00405074" w:rsidRPr="009C624B" w:rsidRDefault="0040507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2. «</w:t>
      </w:r>
      <w:r w:rsidR="009C624B"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Олимпийская мозаика</w:t>
      </w: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»;</w:t>
      </w:r>
    </w:p>
    <w:p w:rsidR="00405074" w:rsidRPr="009C624B" w:rsidRDefault="009C624B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highlight w:val="yellow"/>
          <w:lang w:eastAsia="ru-RU"/>
        </w:rPr>
      </w:pP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 «Скажем здоровью – да!»;</w:t>
      </w:r>
    </w:p>
    <w:p w:rsidR="00405074" w:rsidRDefault="0040507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4. фотоконкурс «</w:t>
      </w:r>
      <w:r w:rsidR="009C624B"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Спортивное лето и я в нем</w:t>
      </w:r>
      <w:r w:rsidRP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»;</w:t>
      </w:r>
    </w:p>
    <w:p w:rsidR="00405074" w:rsidRDefault="0040507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5. «</w:t>
      </w:r>
      <w:r w:rsidR="009C624B" w:rsidRP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Семейный уикенд летом, порой спортивной».</w:t>
      </w:r>
    </w:p>
    <w:p w:rsidR="0015580E" w:rsidRDefault="001C44AA" w:rsidP="0015580E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Цель: организация </w:t>
      </w:r>
      <w:r w:rsid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 проведени</w:t>
      </w:r>
      <w:r w:rsid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 с учащимися спортивного, позна</w:t>
      </w:r>
      <w:r w:rsidR="009C624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вательного</w:t>
      </w:r>
      <w:r w:rsid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, </w:t>
      </w:r>
      <w:proofErr w:type="spellStart"/>
      <w:r w:rsid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здоровьесберегающего</w:t>
      </w:r>
      <w:proofErr w:type="spellEnd"/>
      <w:r w:rsid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досуга в дни летних каникул посредством проведения физкультурно-оздоровительных и спортивных мероприятий.</w:t>
      </w:r>
    </w:p>
    <w:p w:rsidR="00D67B60" w:rsidRPr="00D67B60" w:rsidRDefault="00D67B60" w:rsidP="0015580E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67B6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Задачи: </w:t>
      </w:r>
    </w:p>
    <w:p w:rsidR="001C44AA" w:rsidRDefault="00D67B60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внедрение новых форм и методов работы с детьми и подростками по формированию навыков здорового образа жизни и культуры досуга;</w:t>
      </w:r>
    </w:p>
    <w:p w:rsidR="00D67B60" w:rsidRDefault="00D67B60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популяризация видов спорта, получивших свое развитие в Республике Беларусь;</w:t>
      </w:r>
    </w:p>
    <w:p w:rsidR="00D67B60" w:rsidRDefault="00D67B60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сотрудничества заинтересованных по развитию физической культуры и спорта среди учащейся молодежи;</w:t>
      </w:r>
    </w:p>
    <w:p w:rsidR="00D67B60" w:rsidRDefault="00D67B60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трансляция передового опыта по популяризации спортивных семейных традиций.</w:t>
      </w:r>
    </w:p>
    <w:p w:rsidR="00D67B60" w:rsidRPr="00D67B60" w:rsidRDefault="00D67B60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67B6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Организаторы: отдел образования Зельвенского районного исполнительного комитета,</w:t>
      </w:r>
      <w:r w:rsidR="009E77A3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РУМК</w:t>
      </w:r>
      <w:r w:rsidRPr="00D67B6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D67B60" w:rsidRDefault="00D67B60" w:rsidP="00B634E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67B6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учащиеся </w:t>
      </w:r>
      <w:r w:rsidR="004B4B04" w:rsidRPr="00522CE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учреждений общего среднего образования</w:t>
      </w:r>
      <w:r w:rsidR="00522CE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, педагогические работники (коллективы), тренеры-преподаватели, педагоги дополнительного образования, специалисты физической культуры и спорта, законные представителя учащихся, </w:t>
      </w:r>
      <w:r w:rsidR="0015580E" w:rsidRP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представители общественных организаций </w:t>
      </w:r>
      <w:r w:rsid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и </w:t>
      </w:r>
      <w:r w:rsidR="00522CE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педагогические работники, зан</w:t>
      </w:r>
      <w:r w:rsidR="0015580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имающиеся детским оздоровлением</w:t>
      </w:r>
      <w:r w:rsidR="00522CE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DD38D5" w:rsidRPr="009E77A3" w:rsidRDefault="00D67B60" w:rsidP="004970C5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77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Сроки проведения: </w:t>
      </w:r>
      <w:r w:rsidR="00155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18 июля по </w:t>
      </w:r>
      <w:r w:rsidR="005F6A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155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E77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август</w:t>
      </w:r>
      <w:r w:rsidR="00155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2022</w:t>
      </w:r>
      <w:r w:rsidR="00DD38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</w:t>
      </w:r>
      <w:r w:rsidR="00653B3A" w:rsidRPr="009E77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DD38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5 августа 2022 г. конкурсные работы необходимо предоставить в РУМК.</w:t>
      </w:r>
      <w:r w:rsidR="004970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Электронные варианты работ прислать по электронной почте единым архивов </w:t>
      </w:r>
      <w:r w:rsidR="004970C5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zip</w:t>
      </w:r>
      <w:r w:rsidR="004970C5" w:rsidRPr="004970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970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или </w:t>
      </w:r>
      <w:proofErr w:type="spellStart"/>
      <w:r w:rsidR="004970C5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rar</w:t>
      </w:r>
      <w:proofErr w:type="spellEnd"/>
      <w:r w:rsidR="004970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указанием ФИО автора и учреждения образования.</w:t>
      </w:r>
    </w:p>
    <w:p w:rsidR="00A224F1" w:rsidRDefault="00A224F1" w:rsidP="004970C5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460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Фестиваль проходит по номинациям:</w:t>
      </w:r>
    </w:p>
    <w:p w:rsidR="00EF1482" w:rsidRPr="00EF1482" w:rsidRDefault="00EF1482" w:rsidP="004970C5">
      <w:pPr>
        <w:pStyle w:val="a3"/>
        <w:numPr>
          <w:ilvl w:val="0"/>
          <w:numId w:val="4"/>
        </w:numPr>
        <w:ind w:left="0" w:firstLine="709"/>
        <w:jc w:val="both"/>
        <w:rPr>
          <w:b/>
          <w:color w:val="000000"/>
          <w:sz w:val="30"/>
          <w:szCs w:val="30"/>
          <w:lang w:val="en-US"/>
        </w:rPr>
      </w:pPr>
      <w:r w:rsidRPr="00EF1482">
        <w:rPr>
          <w:b/>
          <w:color w:val="000000"/>
          <w:sz w:val="30"/>
          <w:szCs w:val="30"/>
        </w:rPr>
        <w:t>«Беларусь – спортивная страна!»</w:t>
      </w:r>
    </w:p>
    <w:p w:rsidR="00EF1482" w:rsidRDefault="00DD38D5" w:rsidP="00DD38D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38D5">
        <w:rPr>
          <w:rFonts w:ascii="Times New Roman" w:hAnsi="Times New Roman" w:cs="Times New Roman"/>
          <w:color w:val="000000"/>
          <w:sz w:val="30"/>
          <w:szCs w:val="30"/>
        </w:rPr>
        <w:t>Конкурсанты предоставляют материалы, освещающие проведение спортивных, спортивно-массовых и физкультурно-оздоровительных мероприятий, тематических экскурсий в условиях летнего отдыха, популяризирующие физическую культуру и спорт.</w:t>
      </w:r>
    </w:p>
    <w:p w:rsidR="00DD38D5" w:rsidRDefault="00DD38D5" w:rsidP="00DD38D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Приветствуется проведение мастер-классов по видам спорта с привлечением несовершеннолетних, находящихся в социально опасном положении, признанных нуждающимися в государственной защите, состоящих на учете в инспекции по делам несовершеннолетних органов внутренних дел.</w:t>
      </w:r>
    </w:p>
    <w:p w:rsidR="00DD38D5" w:rsidRDefault="00DD38D5" w:rsidP="00DD38D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этой же номинации могут быть представлены работы, посвященные Году исторической памяти.</w:t>
      </w:r>
    </w:p>
    <w:p w:rsidR="00DD38D5" w:rsidRPr="00DD38D5" w:rsidRDefault="00DD38D5" w:rsidP="00DD38D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DD38D5">
        <w:rPr>
          <w:rFonts w:ascii="Times New Roman" w:hAnsi="Times New Roman" w:cs="Times New Roman"/>
          <w:color w:val="000000"/>
          <w:sz w:val="30"/>
          <w:szCs w:val="30"/>
          <w:u w:val="single"/>
        </w:rPr>
        <w:t>Критерии оформления работы:</w:t>
      </w:r>
    </w:p>
    <w:p w:rsidR="00EF1482" w:rsidRPr="00DD38D5" w:rsidRDefault="00DD38D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38D5">
        <w:rPr>
          <w:rFonts w:ascii="Times New Roman" w:hAnsi="Times New Roman" w:cs="Times New Roman"/>
          <w:color w:val="000000"/>
          <w:sz w:val="30"/>
          <w:szCs w:val="30"/>
        </w:rPr>
        <w:t>Описательная часть работы представляется в виде методического продукта объемом до 10 листов формата A4 (без приложений) и сопровождаются фотографиями (как в приложении, так и в тексте), подтверждающими ключевой замысел автора, а также сопровождается тематической презентацией.</w:t>
      </w:r>
    </w:p>
    <w:p w:rsidR="00A224F1" w:rsidRPr="004601C6" w:rsidRDefault="00AD08B9" w:rsidP="00DD38D5">
      <w:pPr>
        <w:pStyle w:val="a3"/>
        <w:numPr>
          <w:ilvl w:val="0"/>
          <w:numId w:val="4"/>
        </w:numPr>
        <w:ind w:left="0" w:firstLine="709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«Олимпийская мозаика</w:t>
      </w:r>
      <w:r w:rsidR="00A224F1" w:rsidRPr="004601C6">
        <w:rPr>
          <w:b/>
          <w:sz w:val="30"/>
          <w:szCs w:val="30"/>
        </w:rPr>
        <w:t>».</w:t>
      </w:r>
    </w:p>
    <w:p w:rsidR="00AD08B9" w:rsidRDefault="00A224F1" w:rsidP="00DD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1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номинации предоставляют</w:t>
      </w:r>
      <w:r w:rsidR="00AD08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творческие разработки для организации </w:t>
      </w:r>
      <w:r w:rsid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спортивного досуга в летний период в оздоровительных лагерях, </w:t>
      </w:r>
      <w:r w:rsidR="00746B1B" w:rsidRPr="00EF148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сопровождаемые видеороликами.</w:t>
      </w:r>
      <w:r w:rsid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Номинация представлена спортивными соревнованиями по одному из предложенных видов спорта: бадминтон, легкая атлетика, баскетбол 3</w:t>
      </w:r>
      <w:r w:rsidR="00746B1B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746B1B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настольный теннис.</w:t>
      </w:r>
    </w:p>
    <w:p w:rsidR="00746B1B" w:rsidRDefault="00746B1B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программу мероприятия, наряду со спортивными соревнованиями, входят различные интеллектуальные конкурсы, популяризирующие олимпийское движение в Беларуси. </w:t>
      </w:r>
    </w:p>
    <w:p w:rsidR="00746B1B" w:rsidRDefault="00746B1B" w:rsidP="00746B1B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 номинации – популяризация олимпийского движения в Республике Беларусь среди учащейся молодежи.</w:t>
      </w:r>
    </w:p>
    <w:p w:rsidR="00746B1B" w:rsidRPr="00746B1B" w:rsidRDefault="00746B1B" w:rsidP="00746B1B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746B1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Критерии оформления работы</w:t>
      </w:r>
      <w:r w:rsidR="00413D2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:</w:t>
      </w:r>
    </w:p>
    <w:p w:rsidR="00B634E2" w:rsidRPr="00746B1B" w:rsidRDefault="00746B1B" w:rsidP="00746B1B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Описательная часть работы представляется в виде методического продукта </w:t>
      </w:r>
      <w:r w:rsidR="00A224F1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объемом до 10 листов формата </w:t>
      </w:r>
      <w:r w:rsidR="00A224F1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</w:t>
      </w:r>
      <w:r w:rsidR="00A224F1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1F0C14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224F1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1F0C14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приложений) и сопровождаются фотографиями (как в приложении, так и в тексте), подтверждающими ключевой замысел автора</w:t>
      </w:r>
      <w:r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видеороликом</w:t>
      </w:r>
      <w:r w:rsidR="001F0C14" w:rsidRPr="00746B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1F0C14" w:rsidRPr="004601C6" w:rsidRDefault="001F0C14" w:rsidP="00B634E2">
      <w:pPr>
        <w:pStyle w:val="a3"/>
        <w:numPr>
          <w:ilvl w:val="0"/>
          <w:numId w:val="4"/>
        </w:numPr>
        <w:ind w:right="292"/>
        <w:jc w:val="both"/>
        <w:rPr>
          <w:b/>
          <w:color w:val="000000"/>
          <w:sz w:val="30"/>
          <w:szCs w:val="30"/>
        </w:rPr>
      </w:pPr>
      <w:r w:rsidRPr="004601C6">
        <w:rPr>
          <w:b/>
          <w:color w:val="000000"/>
          <w:sz w:val="30"/>
          <w:szCs w:val="30"/>
        </w:rPr>
        <w:t>«</w:t>
      </w:r>
      <w:r w:rsidR="00746B1B">
        <w:rPr>
          <w:b/>
          <w:color w:val="000000"/>
          <w:sz w:val="30"/>
          <w:szCs w:val="30"/>
        </w:rPr>
        <w:t xml:space="preserve">Скажи здоровью </w:t>
      </w:r>
      <w:r w:rsidR="00942665">
        <w:rPr>
          <w:b/>
          <w:color w:val="000000"/>
          <w:sz w:val="30"/>
          <w:szCs w:val="30"/>
        </w:rPr>
        <w:t>–</w:t>
      </w:r>
      <w:r w:rsidR="00746B1B">
        <w:rPr>
          <w:b/>
          <w:color w:val="000000"/>
          <w:sz w:val="30"/>
          <w:szCs w:val="30"/>
        </w:rPr>
        <w:t xml:space="preserve"> да</w:t>
      </w:r>
      <w:r w:rsidR="00942665">
        <w:rPr>
          <w:b/>
          <w:color w:val="000000"/>
          <w:sz w:val="30"/>
          <w:szCs w:val="30"/>
        </w:rPr>
        <w:t>!</w:t>
      </w:r>
      <w:r w:rsidRPr="004601C6">
        <w:rPr>
          <w:b/>
          <w:color w:val="000000"/>
          <w:sz w:val="30"/>
          <w:szCs w:val="30"/>
        </w:rPr>
        <w:t>»</w:t>
      </w:r>
    </w:p>
    <w:p w:rsidR="00746B1B" w:rsidRDefault="00746B1B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конкурс предоставляются авторские материалы, освещающие мероприятия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направленнос</w:t>
      </w:r>
      <w:r w:rsidR="00413D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 в период летнего отдыха.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46B1B" w:rsidRDefault="00413D2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 номинации – спортивно, креативно, интеллектуально-познавательно организовать и провести мероприятие.</w:t>
      </w:r>
    </w:p>
    <w:p w:rsidR="00413D24" w:rsidRDefault="00413D24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номинации могут быть представлены проекты новых видов физической активности по данной тематике, направленные на поддержание и укрепление здоровья учащихся в условиях летнего оздоровления.</w:t>
      </w:r>
    </w:p>
    <w:p w:rsidR="00413D24" w:rsidRPr="00413D24" w:rsidRDefault="00413D24" w:rsidP="00413D24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413D2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Критерии оформления работы:</w:t>
      </w:r>
    </w:p>
    <w:p w:rsidR="00746B1B" w:rsidRDefault="00413D24" w:rsidP="00635DC8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3D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Описательная часть работы представляется в виде методического продукта объемом до 10 листов формата A4 (без приложений)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сопровождается презентацией.</w:t>
      </w:r>
    </w:p>
    <w:p w:rsidR="00635DC8" w:rsidRPr="00635DC8" w:rsidRDefault="006C5FD8" w:rsidP="005A0501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30"/>
          <w:szCs w:val="30"/>
        </w:rPr>
      </w:pPr>
      <w:r w:rsidRPr="00635DC8">
        <w:rPr>
          <w:b/>
          <w:color w:val="000000"/>
          <w:sz w:val="30"/>
          <w:szCs w:val="30"/>
        </w:rPr>
        <w:t>«</w:t>
      </w:r>
      <w:r w:rsidR="004601C6" w:rsidRPr="00635DC8">
        <w:rPr>
          <w:b/>
          <w:color w:val="000000"/>
          <w:sz w:val="30"/>
          <w:szCs w:val="30"/>
        </w:rPr>
        <w:t>Ф</w:t>
      </w:r>
      <w:r w:rsidR="007828B0" w:rsidRPr="00635DC8">
        <w:rPr>
          <w:b/>
          <w:color w:val="000000"/>
          <w:sz w:val="30"/>
          <w:szCs w:val="30"/>
        </w:rPr>
        <w:t>отоконкурс «Спор</w:t>
      </w:r>
      <w:r w:rsidR="00635DC8" w:rsidRPr="00635DC8">
        <w:rPr>
          <w:b/>
          <w:color w:val="000000"/>
          <w:sz w:val="30"/>
          <w:szCs w:val="30"/>
        </w:rPr>
        <w:t>тивное лето и я в нем</w:t>
      </w:r>
      <w:r w:rsidR="007828B0" w:rsidRPr="00635DC8">
        <w:rPr>
          <w:b/>
          <w:color w:val="000000"/>
          <w:sz w:val="30"/>
          <w:szCs w:val="30"/>
        </w:rPr>
        <w:t xml:space="preserve">» </w:t>
      </w:r>
    </w:p>
    <w:p w:rsidR="00635DC8" w:rsidRDefault="00635DC8" w:rsidP="00635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Цели и задачи номинации – эмоциональное выражение личности во время занятий физической культурой и спортом, пропаганда здорового образа жизни.</w:t>
      </w:r>
    </w:p>
    <w:p w:rsidR="00635DC8" w:rsidRDefault="00635DC8" w:rsidP="00635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635DC8">
        <w:rPr>
          <w:rFonts w:ascii="Times New Roman" w:hAnsi="Times New Roman" w:cs="Times New Roman"/>
          <w:color w:val="000000"/>
          <w:sz w:val="30"/>
          <w:szCs w:val="30"/>
          <w:u w:val="single"/>
        </w:rPr>
        <w:t>Критерии оформления работы:</w:t>
      </w:r>
    </w:p>
    <w:p w:rsidR="00635DC8" w:rsidRPr="005F6A8C" w:rsidRDefault="00635DC8" w:rsidP="00635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35DC8">
        <w:rPr>
          <w:rFonts w:ascii="Times New Roman" w:hAnsi="Times New Roman" w:cs="Times New Roman"/>
          <w:color w:val="000000"/>
          <w:sz w:val="30"/>
          <w:szCs w:val="30"/>
        </w:rPr>
        <w:t>В фотокон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курсе могут участвовать как профессиональные, так и непрофессиональные фотографы. От каждого участника принимается </w:t>
      </w:r>
      <w:r w:rsidRPr="00635DC8">
        <w:rPr>
          <w:rFonts w:ascii="Times New Roman" w:hAnsi="Times New Roman" w:cs="Times New Roman"/>
          <w:b/>
          <w:color w:val="000000"/>
          <w:sz w:val="30"/>
          <w:szCs w:val="30"/>
        </w:rPr>
        <w:t>только одна фотография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5F6A8C" w:rsidRPr="005F6A8C">
        <w:rPr>
          <w:rFonts w:ascii="Times New Roman" w:hAnsi="Times New Roman" w:cs="Times New Roman"/>
          <w:color w:val="000000"/>
          <w:sz w:val="30"/>
          <w:szCs w:val="30"/>
        </w:rPr>
        <w:t>с указанием</w:t>
      </w:r>
      <w:r w:rsidR="005F6A8C">
        <w:rPr>
          <w:rFonts w:ascii="Times New Roman" w:hAnsi="Times New Roman" w:cs="Times New Roman"/>
          <w:color w:val="000000"/>
          <w:sz w:val="30"/>
          <w:szCs w:val="30"/>
        </w:rPr>
        <w:t xml:space="preserve"> данных автора, учреждения образования, названия фотоработы и сопровождается краткой историей фотографии (до четырех строк).</w:t>
      </w:r>
    </w:p>
    <w:p w:rsidR="00635DC8" w:rsidRPr="00635DC8" w:rsidRDefault="005F6A8C" w:rsidP="005F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Фотографии, присланные на Фестиваль, могут быть отклонены от участия в фотоконкурсе в следующих случаях:</w:t>
      </w:r>
    </w:p>
    <w:p w:rsidR="006B7367" w:rsidRDefault="006B736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фотографии не соответствуют тематике номинации;</w:t>
      </w:r>
    </w:p>
    <w:p w:rsidR="006B7367" w:rsidRDefault="006B736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низкое художественное или техническое качество;</w:t>
      </w:r>
    </w:p>
    <w:p w:rsidR="006B7367" w:rsidRDefault="006B736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фотография заимствована из Интернета.</w:t>
      </w:r>
    </w:p>
    <w:p w:rsidR="005F6A8C" w:rsidRDefault="005F6A8C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Фестиваля, уличенные в плагиате или использовании чужих идей, не допускаются к итоговому участию в конкурсе.</w:t>
      </w:r>
    </w:p>
    <w:p w:rsidR="005F6A8C" w:rsidRDefault="005F6A8C" w:rsidP="005F6A8C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Работы, представленные на конкурс, не рецензируются и не возвращаются. </w:t>
      </w:r>
    </w:p>
    <w:p w:rsidR="007828B0" w:rsidRDefault="007828B0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828B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Требования к фотоизображениям:</w:t>
      </w:r>
    </w:p>
    <w:p w:rsidR="00602CA7" w:rsidRDefault="005F6A8C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фотография </w:t>
      </w:r>
      <w:r w:rsidR="00602C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602CA7" w:rsidRPr="00602C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олжна </w:t>
      </w:r>
      <w:r w:rsidR="00602C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соответствовать нормам морали, нравственности и законодательству Республики Беларусь;</w:t>
      </w:r>
    </w:p>
    <w:p w:rsidR="00602CA7" w:rsidRDefault="00602CA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фотоработы предоставляются в печатном виде форматом 21*30 см с цифровым носителем изображения (цифровая запись на физическом носителе) для последующей публикации;</w:t>
      </w:r>
    </w:p>
    <w:p w:rsidR="00602CA7" w:rsidRDefault="00602CA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работы на конкурс должны быть предоставлены в формате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JPG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F6A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или </w:t>
      </w:r>
      <w:r w:rsidR="005F6A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TIFF</w:t>
      </w:r>
      <w:r w:rsidR="005F6A8C" w:rsidRPr="005F6A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(минимальная ширина и высота изображения 1500 пикселей, 2 МБ</w:t>
      </w:r>
      <w:r w:rsidR="005F6A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разрешение 300</w:t>
      </w:r>
      <w:r w:rsidR="005F6A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dpi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602CA7" w:rsidRDefault="00602CA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допускается обработка, кадрирование, коррекция контраста и цвета;</w:t>
      </w:r>
    </w:p>
    <w:p w:rsidR="00602CA7" w:rsidRDefault="00602CA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исключается фотомонтаж, наличие каких-либо подписей и рамок, времени и даты фотосьемки;</w:t>
      </w:r>
    </w:p>
    <w:p w:rsidR="00602CA7" w:rsidRDefault="00602CA7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фотоработы предоставляются цветные или черно-белые.</w:t>
      </w:r>
    </w:p>
    <w:p w:rsidR="00602CA7" w:rsidRDefault="00F97BBE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</w:t>
      </w:r>
      <w:r w:rsidR="006B73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 допустимо выполнение </w:t>
      </w:r>
      <w:proofErr w:type="spellStart"/>
      <w:r w:rsidR="006B73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травмоопасной</w:t>
      </w:r>
      <w:proofErr w:type="spellEnd"/>
      <w:r w:rsidR="006B73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фотосьемки и запрещено предоставлять фотографии, представляющие экстремальные виды физической активности, влекущие за собой получение травмы или провоцирование несчастного случая.</w:t>
      </w:r>
    </w:p>
    <w:p w:rsidR="00602CA7" w:rsidRDefault="001E1F3A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E1F3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Критерии оценки фоторабот:</w:t>
      </w:r>
    </w:p>
    <w:p w:rsidR="001E1F3A" w:rsidRDefault="001E1F3A" w:rsidP="00B634E2">
      <w:pPr>
        <w:spacing w:after="0"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1F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смысловое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раскрытие и выдержанность темы;</w:t>
      </w:r>
    </w:p>
    <w:p w:rsidR="001E1F3A" w:rsidRDefault="001E1F3A" w:rsidP="00B6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авторское идеи;</w:t>
      </w:r>
    </w:p>
    <w:p w:rsidR="001E1F3A" w:rsidRDefault="001E1F3A" w:rsidP="00B6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художественный уровень произведения и качество выполнения (с художественной и технической точки зрения).</w:t>
      </w:r>
    </w:p>
    <w:p w:rsidR="001E1F3A" w:rsidRPr="003A7CAF" w:rsidRDefault="00EF1482" w:rsidP="00AA7B48">
      <w:pPr>
        <w:pStyle w:val="a3"/>
        <w:numPr>
          <w:ilvl w:val="0"/>
          <w:numId w:val="4"/>
        </w:num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«Семейный уикенд летом, порой спортивной</w:t>
      </w:r>
      <w:r w:rsidR="001E1F3A" w:rsidRPr="003A7CAF">
        <w:rPr>
          <w:b/>
          <w:color w:val="000000"/>
          <w:sz w:val="30"/>
          <w:szCs w:val="30"/>
        </w:rPr>
        <w:t>»</w:t>
      </w:r>
    </w:p>
    <w:p w:rsidR="00EF1482" w:rsidRDefault="001E1F3A" w:rsidP="00B63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5FD8">
        <w:rPr>
          <w:rFonts w:ascii="Times New Roman" w:hAnsi="Times New Roman" w:cs="Times New Roman"/>
          <w:color w:val="000000"/>
          <w:sz w:val="30"/>
          <w:szCs w:val="30"/>
        </w:rPr>
        <w:t>Участники предоставляют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методические разработки спортивных мероприятий различного формата, популяризирующие </w:t>
      </w:r>
      <w:r w:rsidR="00EF1482">
        <w:rPr>
          <w:rFonts w:ascii="Times New Roman" w:hAnsi="Times New Roman" w:cs="Times New Roman"/>
          <w:color w:val="000000"/>
          <w:sz w:val="30"/>
          <w:szCs w:val="30"/>
        </w:rPr>
        <w:t>совместный активный досуг в выходной день или в отпускную компанию родителей.</w:t>
      </w:r>
    </w:p>
    <w:p w:rsidR="00EF1482" w:rsidRDefault="00EF1482" w:rsidP="00B63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Семейные спортивные старты проводятся с привлечением законных представителей обучающихся в учреждениях образования, а также их бабушек и дедушек. </w:t>
      </w:r>
    </w:p>
    <w:p w:rsidR="00EF1482" w:rsidRDefault="00EF1482" w:rsidP="00B63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Цель номинации – организация спортивного семейного досуга.</w:t>
      </w:r>
    </w:p>
    <w:p w:rsidR="00EF1482" w:rsidRPr="00EF1482" w:rsidRDefault="00EF1482" w:rsidP="00B63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EF1482">
        <w:rPr>
          <w:rFonts w:ascii="Times New Roman" w:hAnsi="Times New Roman" w:cs="Times New Roman"/>
          <w:color w:val="000000"/>
          <w:sz w:val="30"/>
          <w:szCs w:val="30"/>
          <w:u w:val="single"/>
        </w:rPr>
        <w:t>Критерии оформления работы:</w:t>
      </w:r>
    </w:p>
    <w:p w:rsidR="00EF1482" w:rsidRDefault="00EF1482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1482">
        <w:rPr>
          <w:rFonts w:ascii="Times New Roman" w:hAnsi="Times New Roman" w:cs="Times New Roman"/>
          <w:color w:val="000000"/>
          <w:sz w:val="30"/>
          <w:szCs w:val="30"/>
        </w:rPr>
        <w:t>Описательная часть работы представляется в виде методического продукта объемом до 10 листов формата A4 (без приложений</w:t>
      </w:r>
      <w:r>
        <w:rPr>
          <w:rFonts w:ascii="Times New Roman" w:hAnsi="Times New Roman" w:cs="Times New Roman"/>
          <w:color w:val="000000"/>
          <w:sz w:val="30"/>
          <w:szCs w:val="30"/>
        </w:rPr>
        <w:t>) и сопровождается презентацией или видеороликом.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70C5">
        <w:rPr>
          <w:rFonts w:ascii="Times New Roman" w:hAnsi="Times New Roman" w:cs="Times New Roman"/>
          <w:b/>
          <w:color w:val="000000"/>
          <w:sz w:val="30"/>
          <w:szCs w:val="30"/>
        </w:rPr>
        <w:t>Критерии оценки в каждой номинации: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4970C5">
        <w:rPr>
          <w:rFonts w:ascii="Times New Roman" w:hAnsi="Times New Roman" w:cs="Times New Roman"/>
          <w:color w:val="000000"/>
          <w:sz w:val="30"/>
          <w:szCs w:val="30"/>
        </w:rPr>
        <w:t>оо</w:t>
      </w:r>
      <w:r>
        <w:rPr>
          <w:rFonts w:ascii="Times New Roman" w:hAnsi="Times New Roman" w:cs="Times New Roman"/>
          <w:color w:val="000000"/>
          <w:sz w:val="30"/>
          <w:szCs w:val="30"/>
        </w:rPr>
        <w:t>тветствие тематике и теме номинации;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оригинальность сюжета и авторской позиции, а также степень использования собственных материалов;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наличие иллюстративного материала;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значимость работы для дальнейшего массового использования в педагогической практике;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актуальность и общественная значимость представленной работы;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освещение в средствах массовой информации;</w:t>
      </w:r>
    </w:p>
    <w:p w:rsidR="004970C5" w:rsidRDefault="004970C5" w:rsidP="00DD3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качество, эстетика, оригинальность выполнения работы;</w:t>
      </w:r>
    </w:p>
    <w:p w:rsidR="004970C5" w:rsidRPr="004970C5" w:rsidRDefault="004970C5" w:rsidP="0049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соответствие требованиям, предъявляемым к оформлению работы (наличие названия, формат, грамотность, эстетика оформления).</w:t>
      </w:r>
    </w:p>
    <w:p w:rsidR="00F761A5" w:rsidRDefault="00295FE0" w:rsidP="00B634E2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Подведения итогов:</w:t>
      </w:r>
    </w:p>
    <w:p w:rsidR="00F761A5" w:rsidRPr="001E1F3A" w:rsidRDefault="005049C9" w:rsidP="005A0501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Лучшие конкурсные работы будут направлены в учреждение «</w:t>
      </w:r>
      <w:r w:rsidR="00694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Гродненский государственный областной центр физического воспитания</w:t>
      </w:r>
      <w:r w:rsidR="00916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спорта учащихся и студентов».</w:t>
      </w:r>
    </w:p>
    <w:sectPr w:rsidR="00F761A5" w:rsidRPr="001E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5CE"/>
    <w:multiLevelType w:val="hybridMultilevel"/>
    <w:tmpl w:val="87006F00"/>
    <w:lvl w:ilvl="0" w:tplc="B6FC86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5EEF"/>
    <w:multiLevelType w:val="hybridMultilevel"/>
    <w:tmpl w:val="48C03EC8"/>
    <w:lvl w:ilvl="0" w:tplc="C85C00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F877B6"/>
    <w:multiLevelType w:val="multilevel"/>
    <w:tmpl w:val="960025B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-5800" w:hanging="720"/>
      </w:pPr>
    </w:lvl>
    <w:lvl w:ilvl="2">
      <w:start w:val="1"/>
      <w:numFmt w:val="decimal"/>
      <w:isLgl/>
      <w:lvlText w:val="%1.%2.%3."/>
      <w:lvlJc w:val="left"/>
      <w:pPr>
        <w:ind w:left="-5451" w:hanging="720"/>
      </w:pPr>
    </w:lvl>
    <w:lvl w:ilvl="3">
      <w:start w:val="1"/>
      <w:numFmt w:val="decimal"/>
      <w:isLgl/>
      <w:lvlText w:val="%1.%2.%3.%4."/>
      <w:lvlJc w:val="left"/>
      <w:pPr>
        <w:ind w:left="-4742" w:hanging="1080"/>
      </w:pPr>
    </w:lvl>
    <w:lvl w:ilvl="4">
      <w:start w:val="1"/>
      <w:numFmt w:val="decimal"/>
      <w:isLgl/>
      <w:lvlText w:val="%1.%2.%3.%4.%5."/>
      <w:lvlJc w:val="left"/>
      <w:pPr>
        <w:ind w:left="-4033" w:hanging="1440"/>
      </w:pPr>
    </w:lvl>
    <w:lvl w:ilvl="5">
      <w:start w:val="1"/>
      <w:numFmt w:val="decimal"/>
      <w:isLgl/>
      <w:lvlText w:val="%1.%2.%3.%4.%5.%6."/>
      <w:lvlJc w:val="left"/>
      <w:pPr>
        <w:ind w:left="-3684" w:hanging="1440"/>
      </w:pPr>
    </w:lvl>
    <w:lvl w:ilvl="6">
      <w:start w:val="1"/>
      <w:numFmt w:val="decimal"/>
      <w:isLgl/>
      <w:lvlText w:val="%1.%2.%3.%4.%5.%6.%7."/>
      <w:lvlJc w:val="left"/>
      <w:pPr>
        <w:ind w:left="-2975" w:hanging="1800"/>
      </w:pPr>
    </w:lvl>
    <w:lvl w:ilvl="7">
      <w:start w:val="1"/>
      <w:numFmt w:val="decimal"/>
      <w:isLgl/>
      <w:lvlText w:val="%1.%2.%3.%4.%5.%6.%7.%8."/>
      <w:lvlJc w:val="left"/>
      <w:pPr>
        <w:ind w:left="-2626" w:hanging="1800"/>
      </w:pPr>
    </w:lvl>
    <w:lvl w:ilvl="8">
      <w:start w:val="1"/>
      <w:numFmt w:val="decimal"/>
      <w:isLgl/>
      <w:lvlText w:val="%1.%2.%3.%4.%5.%6.%7.%8.%9."/>
      <w:lvlJc w:val="left"/>
      <w:pPr>
        <w:ind w:left="-1917" w:hanging="2160"/>
      </w:pPr>
    </w:lvl>
  </w:abstractNum>
  <w:abstractNum w:abstractNumId="3">
    <w:nsid w:val="6D27522F"/>
    <w:multiLevelType w:val="multilevel"/>
    <w:tmpl w:val="960025B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-5800" w:hanging="720"/>
      </w:pPr>
    </w:lvl>
    <w:lvl w:ilvl="2">
      <w:start w:val="1"/>
      <w:numFmt w:val="decimal"/>
      <w:isLgl/>
      <w:lvlText w:val="%1.%2.%3."/>
      <w:lvlJc w:val="left"/>
      <w:pPr>
        <w:ind w:left="-5451" w:hanging="720"/>
      </w:pPr>
    </w:lvl>
    <w:lvl w:ilvl="3">
      <w:start w:val="1"/>
      <w:numFmt w:val="decimal"/>
      <w:isLgl/>
      <w:lvlText w:val="%1.%2.%3.%4."/>
      <w:lvlJc w:val="left"/>
      <w:pPr>
        <w:ind w:left="-4742" w:hanging="1080"/>
      </w:pPr>
    </w:lvl>
    <w:lvl w:ilvl="4">
      <w:start w:val="1"/>
      <w:numFmt w:val="decimal"/>
      <w:isLgl/>
      <w:lvlText w:val="%1.%2.%3.%4.%5."/>
      <w:lvlJc w:val="left"/>
      <w:pPr>
        <w:ind w:left="-4033" w:hanging="1440"/>
      </w:pPr>
    </w:lvl>
    <w:lvl w:ilvl="5">
      <w:start w:val="1"/>
      <w:numFmt w:val="decimal"/>
      <w:isLgl/>
      <w:lvlText w:val="%1.%2.%3.%4.%5.%6."/>
      <w:lvlJc w:val="left"/>
      <w:pPr>
        <w:ind w:left="-3684" w:hanging="1440"/>
      </w:pPr>
    </w:lvl>
    <w:lvl w:ilvl="6">
      <w:start w:val="1"/>
      <w:numFmt w:val="decimal"/>
      <w:isLgl/>
      <w:lvlText w:val="%1.%2.%3.%4.%5.%6.%7."/>
      <w:lvlJc w:val="left"/>
      <w:pPr>
        <w:ind w:left="-2975" w:hanging="1800"/>
      </w:pPr>
    </w:lvl>
    <w:lvl w:ilvl="7">
      <w:start w:val="1"/>
      <w:numFmt w:val="decimal"/>
      <w:isLgl/>
      <w:lvlText w:val="%1.%2.%3.%4.%5.%6.%7.%8."/>
      <w:lvlJc w:val="left"/>
      <w:pPr>
        <w:ind w:left="-2626" w:hanging="1800"/>
      </w:pPr>
    </w:lvl>
    <w:lvl w:ilvl="8">
      <w:start w:val="1"/>
      <w:numFmt w:val="decimal"/>
      <w:isLgl/>
      <w:lvlText w:val="%1.%2.%3.%4.%5.%6.%7.%8.%9."/>
      <w:lvlJc w:val="left"/>
      <w:pPr>
        <w:ind w:left="-1917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89"/>
    <w:rsid w:val="00092B63"/>
    <w:rsid w:val="00141184"/>
    <w:rsid w:val="0015580E"/>
    <w:rsid w:val="001C44AA"/>
    <w:rsid w:val="001E1F3A"/>
    <w:rsid w:val="001F0C14"/>
    <w:rsid w:val="00226F85"/>
    <w:rsid w:val="00295FE0"/>
    <w:rsid w:val="00326B84"/>
    <w:rsid w:val="003A7CAF"/>
    <w:rsid w:val="003D0BA5"/>
    <w:rsid w:val="00405074"/>
    <w:rsid w:val="00413D24"/>
    <w:rsid w:val="004601C6"/>
    <w:rsid w:val="004970C5"/>
    <w:rsid w:val="004B4B04"/>
    <w:rsid w:val="005049C9"/>
    <w:rsid w:val="00522CE7"/>
    <w:rsid w:val="005A0501"/>
    <w:rsid w:val="005F6A8C"/>
    <w:rsid w:val="00602CA7"/>
    <w:rsid w:val="006152AF"/>
    <w:rsid w:val="00635DC8"/>
    <w:rsid w:val="00651EE1"/>
    <w:rsid w:val="00653B3A"/>
    <w:rsid w:val="006943A4"/>
    <w:rsid w:val="006B7367"/>
    <w:rsid w:val="006C5FD8"/>
    <w:rsid w:val="00746B1B"/>
    <w:rsid w:val="00776FF9"/>
    <w:rsid w:val="007828B0"/>
    <w:rsid w:val="008D1889"/>
    <w:rsid w:val="008F3C4F"/>
    <w:rsid w:val="0091627D"/>
    <w:rsid w:val="0094089C"/>
    <w:rsid w:val="00942665"/>
    <w:rsid w:val="009832AB"/>
    <w:rsid w:val="009A4A52"/>
    <w:rsid w:val="009C624B"/>
    <w:rsid w:val="009E77A3"/>
    <w:rsid w:val="00A209C7"/>
    <w:rsid w:val="00A224F1"/>
    <w:rsid w:val="00AA7B48"/>
    <w:rsid w:val="00AD08B9"/>
    <w:rsid w:val="00B634E2"/>
    <w:rsid w:val="00BB25A4"/>
    <w:rsid w:val="00C35AD0"/>
    <w:rsid w:val="00C41EB0"/>
    <w:rsid w:val="00CB42E3"/>
    <w:rsid w:val="00D173C4"/>
    <w:rsid w:val="00D67B60"/>
    <w:rsid w:val="00DD38D5"/>
    <w:rsid w:val="00DE7594"/>
    <w:rsid w:val="00E266F3"/>
    <w:rsid w:val="00EB4DFC"/>
    <w:rsid w:val="00EF1482"/>
    <w:rsid w:val="00F761A5"/>
    <w:rsid w:val="00F97BBE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3F39-F153-48AF-B7DD-F64E085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F0C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8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Программист</cp:lastModifiedBy>
  <cp:revision>4</cp:revision>
  <cp:lastPrinted>2022-07-18T11:04:00Z</cp:lastPrinted>
  <dcterms:created xsi:type="dcterms:W3CDTF">2022-07-18T11:04:00Z</dcterms:created>
  <dcterms:modified xsi:type="dcterms:W3CDTF">2022-07-18T11:47:00Z</dcterms:modified>
</cp:coreProperties>
</file>