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9960" w:type="dxa"/>
        <w:tblLayout w:type="fixed"/>
        <w:tblLook w:val="04A0" w:firstRow="1" w:lastRow="0" w:firstColumn="1" w:lastColumn="0" w:noHBand="0" w:noVBand="1"/>
      </w:tblPr>
      <w:tblGrid>
        <w:gridCol w:w="4813"/>
        <w:gridCol w:w="506"/>
        <w:gridCol w:w="4641"/>
      </w:tblGrid>
      <w:tr w:rsidR="00067A41" w:rsidTr="00F506B6">
        <w:trPr>
          <w:trHeight w:val="1560"/>
        </w:trPr>
        <w:tc>
          <w:tcPr>
            <w:tcW w:w="4809" w:type="dxa"/>
            <w:hideMark/>
          </w:tcPr>
          <w:p w:rsidR="00067A41" w:rsidRDefault="00067A41" w:rsidP="00F506B6">
            <w:pPr>
              <w:tabs>
                <w:tab w:val="left" w:pos="3780"/>
              </w:tabs>
              <w:ind w:right="363"/>
              <w:jc w:val="both"/>
              <w:rPr>
                <w:rFonts w:ascii="Times New Roman" w:eastAsia="Times New Roman" w:hAnsi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be-BY" w:eastAsia="ru-RU"/>
              </w:rPr>
              <w:t>У</w:t>
            </w:r>
            <w:r>
              <w:rPr>
                <w:rFonts w:ascii="Times New Roman" w:eastAsia="Times New Roman" w:hAnsi="Times New Roman"/>
                <w:caps/>
                <w:szCs w:val="24"/>
                <w:lang w:val="be-BY" w:eastAsia="ru-RU"/>
              </w:rPr>
              <w:t>згоднена</w:t>
            </w:r>
          </w:p>
          <w:p w:rsidR="00067A41" w:rsidRDefault="00067A41" w:rsidP="00F506B6">
            <w:pPr>
              <w:ind w:right="363"/>
              <w:jc w:val="both"/>
              <w:rPr>
                <w:rFonts w:ascii="Times New Roman" w:eastAsia="Times New Roman" w:hAnsi="Times New Roman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Ды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be-BY" w:eastAsia="ru-RU"/>
              </w:rPr>
              <w:t>рэктар ЦКРНіР г.п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be-BY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be-BY" w:eastAsia="ru-RU"/>
              </w:rPr>
              <w:t>эльва</w:t>
            </w:r>
          </w:p>
          <w:p w:rsidR="00067A41" w:rsidRDefault="00067A41" w:rsidP="00F506B6">
            <w:pPr>
              <w:rPr>
                <w:rFonts w:ascii="Times New Roman" w:eastAsia="Times New Roman" w:hAnsi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be-BY" w:eastAsia="ru-RU"/>
              </w:rPr>
              <w:t>________М.Б.Жамойціна</w:t>
            </w:r>
          </w:p>
        </w:tc>
        <w:tc>
          <w:tcPr>
            <w:tcW w:w="506" w:type="dxa"/>
          </w:tcPr>
          <w:p w:rsidR="00067A41" w:rsidRDefault="00067A41" w:rsidP="00F506B6">
            <w:pPr>
              <w:tabs>
                <w:tab w:val="left" w:pos="3780"/>
              </w:tabs>
              <w:ind w:right="363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C757AE" w:rsidRPr="00C757AE" w:rsidRDefault="00C757AE" w:rsidP="00C757AE">
            <w:pPr>
              <w:jc w:val="both"/>
              <w:rPr>
                <w:rFonts w:ascii="Times New Roman" w:eastAsia="Times New Roman" w:hAnsi="Times New Roman"/>
                <w:szCs w:val="28"/>
                <w:lang w:val="be-BY"/>
              </w:rPr>
            </w:pPr>
            <w:r w:rsidRPr="00C757AE">
              <w:rPr>
                <w:rFonts w:ascii="Times New Roman" w:eastAsia="Times New Roman" w:hAnsi="Times New Roman"/>
                <w:szCs w:val="28"/>
                <w:lang w:val="be-BY"/>
              </w:rPr>
              <w:t>ЗАЦВЕРДЖАНА</w:t>
            </w:r>
          </w:p>
          <w:p w:rsidR="00C757AE" w:rsidRPr="00C757AE" w:rsidRDefault="00C757AE" w:rsidP="00C757AE">
            <w:pPr>
              <w:jc w:val="both"/>
              <w:rPr>
                <w:rFonts w:ascii="Times New Roman" w:eastAsia="Times New Roman" w:hAnsi="Times New Roman"/>
                <w:iCs/>
                <w:szCs w:val="32"/>
                <w:lang w:val="be-BY"/>
              </w:rPr>
            </w:pPr>
            <w:r w:rsidRPr="00C757AE">
              <w:rPr>
                <w:rFonts w:ascii="Times New Roman" w:eastAsia="Times New Roman" w:hAnsi="Times New Roman"/>
                <w:szCs w:val="28"/>
                <w:lang w:val="be-BY"/>
              </w:rPr>
              <w:t xml:space="preserve">Загадчык </w:t>
            </w:r>
            <w:r w:rsidRPr="00C757AE">
              <w:rPr>
                <w:rFonts w:ascii="Times New Roman" w:eastAsia="Times New Roman" w:hAnsi="Times New Roman"/>
                <w:iCs/>
                <w:szCs w:val="32"/>
                <w:lang w:val="be-BY"/>
              </w:rPr>
              <w:t>ДУ “Зэльвенскі раённы вучэбна-метадычны кабінет”</w:t>
            </w:r>
          </w:p>
          <w:p w:rsidR="00C757AE" w:rsidRDefault="00C757AE" w:rsidP="00C757AE">
            <w:pPr>
              <w:tabs>
                <w:tab w:val="left" w:pos="3780"/>
              </w:tabs>
              <w:ind w:right="363"/>
              <w:jc w:val="both"/>
              <w:rPr>
                <w:rFonts w:ascii="Times New Roman" w:eastAsia="Times New Roman" w:hAnsi="Times New Roman"/>
                <w:szCs w:val="28"/>
                <w:lang w:val="be-BY" w:eastAsia="ru-RU"/>
              </w:rPr>
            </w:pPr>
            <w:r w:rsidRPr="00C757AE">
              <w:rPr>
                <w:rFonts w:ascii="Times New Roman" w:eastAsia="Times New Roman" w:hAnsi="Times New Roman"/>
                <w:szCs w:val="28"/>
                <w:lang w:val="be-BY" w:eastAsia="ru-RU"/>
              </w:rPr>
              <w:t xml:space="preserve">____________Л.К.Буткевіч </w:t>
            </w:r>
          </w:p>
          <w:p w:rsidR="00C757AE" w:rsidRDefault="00C757AE" w:rsidP="00C757AE">
            <w:pPr>
              <w:tabs>
                <w:tab w:val="left" w:pos="3780"/>
              </w:tabs>
              <w:ind w:right="363"/>
              <w:jc w:val="both"/>
              <w:rPr>
                <w:rFonts w:ascii="Times New Roman" w:eastAsia="Times New Roman" w:hAnsi="Times New Roman"/>
                <w:szCs w:val="28"/>
                <w:lang w:val="be-BY" w:eastAsia="ru-RU"/>
              </w:rPr>
            </w:pPr>
          </w:p>
          <w:p w:rsidR="00067A41" w:rsidRDefault="00C757AE" w:rsidP="00C757AE">
            <w:pPr>
              <w:tabs>
                <w:tab w:val="left" w:pos="3780"/>
              </w:tabs>
              <w:ind w:right="363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757AE">
              <w:rPr>
                <w:rFonts w:ascii="Times New Roman" w:eastAsia="Times New Roman" w:hAnsi="Times New Roman"/>
                <w:szCs w:val="28"/>
                <w:lang w:val="be-BY" w:eastAsia="ru-RU"/>
              </w:rPr>
              <w:t xml:space="preserve">                                                         </w:t>
            </w:r>
          </w:p>
        </w:tc>
      </w:tr>
    </w:tbl>
    <w:p w:rsidR="00067A41" w:rsidRDefault="00067A41" w:rsidP="00067A41">
      <w:pPr>
        <w:tabs>
          <w:tab w:val="left" w:pos="360"/>
          <w:tab w:val="left" w:pos="540"/>
        </w:tabs>
        <w:jc w:val="center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План работы</w:t>
      </w:r>
    </w:p>
    <w:p w:rsidR="00067A41" w:rsidRDefault="00067A41" w:rsidP="00067A41">
      <w:pPr>
        <w:jc w:val="center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раённага метадычнага аб’яднання настаўнікаў-дэфектолагаў класаў інтэграванага навучання і выхавання</w:t>
      </w:r>
    </w:p>
    <w:p w:rsidR="00067A41" w:rsidRDefault="00067A41" w:rsidP="00067A41">
      <w:pPr>
        <w:jc w:val="center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на 201</w:t>
      </w:r>
      <w:r w:rsidR="00C757AE">
        <w:rPr>
          <w:rFonts w:ascii="Times New Roman" w:eastAsia="Times New Roman" w:hAnsi="Times New Roman"/>
          <w:b/>
          <w:szCs w:val="28"/>
          <w:lang w:val="be-BY" w:eastAsia="ru-RU"/>
        </w:rPr>
        <w:t>9/2020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 навучальны год </w:t>
      </w:r>
    </w:p>
    <w:p w:rsidR="00067A41" w:rsidRDefault="00067A41" w:rsidP="00067A41">
      <w:pPr>
        <w:jc w:val="center"/>
        <w:rPr>
          <w:rFonts w:ascii="Times New Roman" w:eastAsia="Times New Roman" w:hAnsi="Times New Roman"/>
          <w:b/>
          <w:szCs w:val="28"/>
          <w:lang w:val="be-BY" w:eastAsia="ru-RU"/>
        </w:rPr>
      </w:pPr>
    </w:p>
    <w:p w:rsidR="00067A41" w:rsidRDefault="00067A41" w:rsidP="00067A41">
      <w:pPr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І. Аналіз работы раённага метадычнага аб’яднання настаўнікаў-дэфектолагаў класаў інтэграванага навучання і выхавання за 201</w:t>
      </w:r>
      <w:r w:rsidR="00C757AE">
        <w:rPr>
          <w:rFonts w:ascii="Times New Roman" w:eastAsia="Times New Roman" w:hAnsi="Times New Roman"/>
          <w:b/>
          <w:szCs w:val="28"/>
          <w:lang w:val="be-BY" w:eastAsia="ru-RU"/>
        </w:rPr>
        <w:t>8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/201</w:t>
      </w:r>
      <w:r w:rsidR="00C757AE">
        <w:rPr>
          <w:rFonts w:ascii="Times New Roman" w:eastAsia="Times New Roman" w:hAnsi="Times New Roman"/>
          <w:b/>
          <w:szCs w:val="28"/>
          <w:lang w:val="be-BY" w:eastAsia="ru-RU"/>
        </w:rPr>
        <w:t>9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 навучальны год 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eastAsiaTheme="minorHAnsi" w:hAnsi="Times New Roman"/>
          <w:szCs w:val="28"/>
          <w:lang w:val="be-BY" w:eastAsia="ru-RU"/>
        </w:rPr>
      </w:pPr>
      <w:r w:rsidRPr="006748A4">
        <w:rPr>
          <w:rFonts w:ascii="Times New Roman" w:eastAsiaTheme="minorHAnsi" w:hAnsi="Times New Roman"/>
          <w:szCs w:val="28"/>
          <w:lang w:val="be-BY" w:eastAsia="ru-RU"/>
        </w:rPr>
        <w:t>У склад метадычнага аб’яднання настаўнікаў-дэфектолагаў класаў інтэграванага навучання і выхавання  ўваходзіла  12 педагогаў</w:t>
      </w:r>
      <w:r w:rsidRPr="006748A4">
        <w:rPr>
          <w:rFonts w:ascii="Times New Roman" w:eastAsiaTheme="minorHAnsi" w:hAnsi="Times New Roman"/>
          <w:color w:val="000000"/>
          <w:szCs w:val="28"/>
          <w:lang w:val="be-BY" w:eastAsia="ru-RU"/>
        </w:rPr>
        <w:t xml:space="preserve">. Вышэйшую </w:t>
      </w:r>
      <w:r w:rsidRPr="006748A4">
        <w:rPr>
          <w:rFonts w:ascii="Times New Roman" w:eastAsiaTheme="minorHAnsi" w:hAnsi="Times New Roman"/>
          <w:i/>
          <w:iCs/>
          <w:color w:val="000000"/>
          <w:szCs w:val="28"/>
          <w:lang w:val="be-BY" w:eastAsia="ru-RU"/>
        </w:rPr>
        <w:t xml:space="preserve"> </w:t>
      </w:r>
      <w:r w:rsidRPr="006748A4">
        <w:rPr>
          <w:rFonts w:ascii="Times New Roman" w:eastAsiaTheme="minorHAnsi" w:hAnsi="Times New Roman"/>
          <w:color w:val="000000"/>
          <w:szCs w:val="28"/>
          <w:lang w:val="be-BY" w:eastAsia="ru-RU"/>
        </w:rPr>
        <w:t xml:space="preserve">кваліфікацыйную   катэгорыю маюць 3 настаўніка-дэфектолага - 25% (7,6%-у 2017/2018 нав. годзе),  I  маюць </w:t>
      </w:r>
      <w:r w:rsidRPr="006748A4">
        <w:rPr>
          <w:rFonts w:ascii="Times New Roman" w:eastAsiaTheme="minorHAnsi" w:hAnsi="Times New Roman"/>
          <w:szCs w:val="28"/>
          <w:lang w:val="be-BY" w:eastAsia="ru-RU"/>
        </w:rPr>
        <w:t xml:space="preserve">9 педагогаў- 75%  . 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eastAsiaTheme="minorHAnsi" w:hAnsi="Times New Roman"/>
          <w:szCs w:val="28"/>
          <w:lang w:val="be-BY" w:eastAsia="ru-RU"/>
        </w:rPr>
      </w:pPr>
      <w:r w:rsidRPr="006748A4">
        <w:rPr>
          <w:rFonts w:ascii="Times New Roman" w:eastAsiaTheme="minorHAnsi" w:hAnsi="Times New Roman"/>
          <w:szCs w:val="28"/>
          <w:lang w:val="be-BY" w:eastAsia="ru-RU"/>
        </w:rPr>
        <w:t xml:space="preserve">Работа МА была спланавана на аснове запытаў педагогаў, выяўленых у ходзе анкетавання, праводзілася ў адпаведнасці з асноўнымі мэтамі і задачамі, на вырашэнне якіх былі скіраваны намаганні настаўнікаў-дэфектолагаў. Гэта ажыццяўлялася праз выкарыстанне камп’ютарных тэхналогій  і інтэрактыўных метадаў навучання, актывізацыю работы псіхолага-педагагічнага і  патранатнага суправаджэння дзяцей з АПФР. Павышалася якасць адукацыі вучняў з АПФР па прадметах у працэсе выканання патрабаванняў адукацыйных стандартаў.  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eastAsiaTheme="minorHAnsi" w:hAnsi="Times New Roman"/>
          <w:szCs w:val="28"/>
          <w:lang w:val="be-BY" w:eastAsia="ru-RU"/>
        </w:rPr>
      </w:pPr>
      <w:r w:rsidRPr="006748A4">
        <w:rPr>
          <w:rFonts w:ascii="Times New Roman" w:eastAsiaTheme="minorHAnsi" w:hAnsi="Times New Roman"/>
          <w:szCs w:val="28"/>
          <w:lang w:val="be-BY" w:eastAsia="ru-RU"/>
        </w:rPr>
        <w:t>За навучальны год было праведзена 3 пасяджэнні МА. Тэматыка пасяджэнняў МА вызначана задачамі метадычнай работы. Па дадзеных тэмах настаўнікі–дэфектолагі рыхтавалі даклады, прэзентацыі, займаліся самаадукацыяй. Пасяджэнні МА былі падрыхтаваны і праведзены ў традыцыйнай і нетрадыцыйнай форме (круглы стол, педагагічная майстэрня,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eastAsiaTheme="minorHAnsi" w:hAnsi="Times New Roman"/>
          <w:szCs w:val="28"/>
          <w:lang w:val="be-BY" w:eastAsia="ru-RU"/>
        </w:rPr>
      </w:pPr>
      <w:r w:rsidRPr="006748A4">
        <w:rPr>
          <w:rFonts w:ascii="Times New Roman" w:eastAsiaTheme="minorHAnsi" w:hAnsi="Times New Roman"/>
          <w:szCs w:val="28"/>
          <w:lang w:val="be-BY" w:eastAsia="ru-RU"/>
        </w:rPr>
        <w:t>дыскусія, выступленні з вопыту работы). Гэта рабіла работу больш эфектыўнай і якаснай, давала педагогам магчымасць пашырэння тэарэтычных ведаў па разглядаемых пытаннях, знаёмства з вопытам работы калег.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eastAsiaTheme="minorHAnsi" w:hAnsi="Times New Roman"/>
          <w:szCs w:val="28"/>
          <w:lang w:val="be-BY" w:eastAsia="ru-RU"/>
        </w:rPr>
      </w:pPr>
      <w:r w:rsidRPr="006748A4">
        <w:rPr>
          <w:rFonts w:ascii="Times New Roman" w:eastAsiaTheme="minorHAnsi" w:hAnsi="Times New Roman"/>
          <w:szCs w:val="28"/>
          <w:lang w:val="be-BY" w:eastAsia="ru-RU"/>
        </w:rPr>
        <w:t>Перад кожным пасяджэннем МА загадзя быў вядомы круг абмяркоўваемых праблем, прапаноўваўся спіс літаратуры, якую можна выкарыстоўваць у працэсе падрыхтоўкі да задання. Станоўчым з'явілася тое, што кожны педагог імкнуўся падзяліцца з калегамі тэарэтычнымі і практычнымі ведамі па пытаннях арганізацыі работы вучняў на ўроку з свайго асабістага вопыту, прымянення сучасных педагагічных тэхналогій.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szCs w:val="28"/>
          <w:lang w:val="be-BY"/>
        </w:rPr>
      </w:pPr>
      <w:r w:rsidRPr="006748A4">
        <w:rPr>
          <w:rFonts w:ascii="Times New Roman" w:hAnsi="Times New Roman"/>
          <w:szCs w:val="28"/>
          <w:lang w:val="be-BY"/>
        </w:rPr>
        <w:lastRenderedPageBreak/>
        <w:t xml:space="preserve">Першае пасяджэнне праходзіла ў  </w:t>
      </w:r>
      <w:r w:rsidRPr="006748A4">
        <w:rPr>
          <w:rFonts w:ascii="Times New Roman" w:eastAsiaTheme="minorHAnsi" w:hAnsi="Times New Roman"/>
          <w:szCs w:val="28"/>
          <w:lang w:val="be-BY" w:eastAsia="ru-RU"/>
        </w:rPr>
        <w:t>ЦКРНіР г.п.Зэльва. Тэма пасяджэння   “Інклюзіўная адукацыя ў сучаснай школе”. У ходзе дыскусіі настаўнікі-дэфектолагі абмеркавалі пытанні па сутнасці і вопыту, прынцыпы і каштоўнасці  інклюзіўнай адукацыі. Настаўнікі-дэфектолагі адзначылі важнасць партнёрства педагогаў, настаўнікаў і спецыялістаў у інклюзіўнай адукацыі. Увазе настаўнікаў-дэфектолагаў быў прапан</w:t>
      </w:r>
      <w:r w:rsidR="007F0283">
        <w:rPr>
          <w:rFonts w:ascii="Times New Roman" w:eastAsiaTheme="minorHAnsi" w:hAnsi="Times New Roman"/>
          <w:szCs w:val="28"/>
          <w:lang w:val="be-BY" w:eastAsia="ru-RU"/>
        </w:rPr>
        <w:t>аваны відэаролік па тэме занятка</w:t>
      </w:r>
      <w:r w:rsidRPr="006748A4">
        <w:rPr>
          <w:rFonts w:ascii="Times New Roman" w:eastAsiaTheme="minorHAnsi" w:hAnsi="Times New Roman"/>
          <w:szCs w:val="28"/>
          <w:lang w:val="be-BY" w:eastAsia="ru-RU"/>
        </w:rPr>
        <w:t xml:space="preserve">. </w:t>
      </w:r>
      <w:r w:rsidRPr="006748A4">
        <w:rPr>
          <w:rFonts w:ascii="Times New Roman" w:hAnsi="Times New Roman"/>
          <w:szCs w:val="28"/>
          <w:lang w:val="be-BY"/>
        </w:rPr>
        <w:t>Удзельнікі МА звярнулі ўвагу на актуальныя аспекты развіцця інклюзіўнай адукацыі ў РБ.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color w:val="333333"/>
          <w:szCs w:val="28"/>
          <w:lang w:val="be-BY"/>
        </w:rPr>
      </w:pPr>
      <w:r w:rsidRPr="006748A4">
        <w:rPr>
          <w:rFonts w:ascii="Times New Roman" w:hAnsi="Times New Roman"/>
          <w:szCs w:val="28"/>
          <w:lang w:val="be-BY"/>
        </w:rPr>
        <w:t xml:space="preserve">Другі занятак метадычнага аб'яднання праходзіў у ДУА “Князеўская СШ” па тэме </w:t>
      </w:r>
      <w:r w:rsidRPr="006748A4">
        <w:rPr>
          <w:rFonts w:ascii="Times New Roman" w:eastAsia="TimesNewRoman" w:hAnsi="Times New Roman"/>
          <w:iCs/>
          <w:szCs w:val="28"/>
          <w:lang w:val="be-BY" w:eastAsia="ru-RU"/>
        </w:rPr>
        <w:t>“</w:t>
      </w:r>
      <w:r w:rsidRPr="006748A4">
        <w:rPr>
          <w:rFonts w:ascii="Times New Roman" w:hAnsi="Times New Roman"/>
          <w:szCs w:val="28"/>
          <w:lang w:val="be-BY"/>
        </w:rPr>
        <w:t xml:space="preserve">Арганізацыя прафарыентацыйнай работы з вучнямі  з асаблівасцямі псіхафізічнага развіцця”. Удзельнікі МА абмеркавалі пытанні прафесійнага самавызначэння вучняў з АПФР, прааналізавалі асноўныя напрамкі і  паказчыкі эфектыўнасці падрыхтоўкі вучняў з АПФР да прафесійнага выбару, пачынаючы з пачатковых класаў. </w:t>
      </w:r>
    </w:p>
    <w:p w:rsidR="006748A4" w:rsidRPr="006748A4" w:rsidRDefault="006748A4" w:rsidP="004A6890">
      <w:pPr>
        <w:spacing w:line="276" w:lineRule="auto"/>
        <w:contextualSpacing/>
        <w:jc w:val="both"/>
        <w:rPr>
          <w:rFonts w:ascii="Times New Roman" w:hAnsi="Times New Roman"/>
          <w:szCs w:val="28"/>
          <w:lang w:val="be-BY"/>
        </w:rPr>
      </w:pPr>
      <w:r w:rsidRPr="006748A4">
        <w:rPr>
          <w:rFonts w:ascii="Times New Roman" w:hAnsi="Times New Roman"/>
          <w:szCs w:val="28"/>
          <w:lang w:val="be-BY"/>
        </w:rPr>
        <w:t>Адным з паказчыкаў прафесійнай кампетэнтнасці педагога з'яўляецца яго здольнасць да самаадукацыі, якая выяўляецца ў нездаволенасці, ўсведамленні недасканаласці гэтага палажэння адукацыйнага працэсу і імкненні да росту, самаўдасканалення.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eastAsia="Times New Roman" w:hAnsi="Times New Roman"/>
          <w:szCs w:val="28"/>
          <w:lang w:val="be-BY" w:eastAsia="ru-RU"/>
        </w:rPr>
      </w:pPr>
      <w:r w:rsidRPr="006748A4">
        <w:rPr>
          <w:rFonts w:ascii="Times New Roman" w:hAnsi="Times New Roman"/>
          <w:szCs w:val="28"/>
          <w:lang w:val="be-BY"/>
        </w:rPr>
        <w:t>Прааналізаваўшы сітуацыю павышэння кваліфікацыі, можна прыйсці да</w:t>
      </w:r>
      <w:r w:rsidR="007F0283">
        <w:rPr>
          <w:rFonts w:ascii="Times New Roman" w:hAnsi="Times New Roman"/>
          <w:szCs w:val="28"/>
          <w:lang w:val="be-BY"/>
        </w:rPr>
        <w:t xml:space="preserve"> </w:t>
      </w:r>
      <w:r w:rsidRPr="006748A4">
        <w:rPr>
          <w:rFonts w:ascii="Times New Roman" w:hAnsi="Times New Roman"/>
          <w:szCs w:val="28"/>
          <w:lang w:val="be-BY"/>
        </w:rPr>
        <w:t>высновы, што найбольш эфектыўны спосаб павышэння педагагічнага</w:t>
      </w:r>
      <w:r w:rsidR="007F0283">
        <w:rPr>
          <w:rFonts w:ascii="Times New Roman" w:hAnsi="Times New Roman"/>
          <w:szCs w:val="28"/>
          <w:lang w:val="be-BY"/>
        </w:rPr>
        <w:t xml:space="preserve"> </w:t>
      </w:r>
      <w:r w:rsidRPr="006748A4">
        <w:rPr>
          <w:rFonts w:ascii="Times New Roman" w:hAnsi="Times New Roman"/>
          <w:szCs w:val="28"/>
          <w:lang w:val="be-BY"/>
        </w:rPr>
        <w:t>майстэрства педагогаў-гэта самаадукацыя. Апошняе пасяджэнне МА было</w:t>
      </w:r>
      <w:r w:rsidR="007F0283">
        <w:rPr>
          <w:rFonts w:ascii="Times New Roman" w:hAnsi="Times New Roman"/>
          <w:szCs w:val="28"/>
          <w:lang w:val="be-BY"/>
        </w:rPr>
        <w:t xml:space="preserve"> </w:t>
      </w:r>
      <w:r w:rsidRPr="006748A4">
        <w:rPr>
          <w:rFonts w:ascii="Times New Roman" w:hAnsi="Times New Roman"/>
          <w:szCs w:val="28"/>
          <w:lang w:val="be-BY"/>
        </w:rPr>
        <w:t xml:space="preserve">праведзена ў форме круглага стала па тэме </w:t>
      </w:r>
      <w:r w:rsidRPr="006748A4">
        <w:rPr>
          <w:rFonts w:ascii="Times New Roman" w:eastAsiaTheme="minorHAnsi" w:hAnsi="Times New Roman"/>
          <w:szCs w:val="28"/>
          <w:lang w:val="be-BY" w:eastAsia="ru-RU"/>
        </w:rPr>
        <w:t>“</w:t>
      </w:r>
      <w:r w:rsidRPr="006748A4">
        <w:rPr>
          <w:rFonts w:ascii="Times New Roman" w:hAnsi="Times New Roman"/>
          <w:szCs w:val="28"/>
          <w:lang w:val="be-BY"/>
        </w:rPr>
        <w:t>Аналіз эфектыўнасці работы метадычнага аб'яднання. Асноўныя напрамкі дзейнасці ў 2019/2020 навучальным годзе</w:t>
      </w:r>
      <w:r w:rsidRPr="006748A4">
        <w:rPr>
          <w:rFonts w:ascii="Times New Roman" w:eastAsiaTheme="minorHAnsi" w:hAnsi="Times New Roman"/>
          <w:szCs w:val="28"/>
          <w:lang w:val="be-BY" w:eastAsia="ru-RU"/>
        </w:rPr>
        <w:t xml:space="preserve"> “</w:t>
      </w:r>
    </w:p>
    <w:p w:rsidR="006748A4" w:rsidRPr="006748A4" w:rsidRDefault="006748A4" w:rsidP="004A6890">
      <w:pPr>
        <w:spacing w:line="276" w:lineRule="auto"/>
        <w:contextualSpacing/>
        <w:jc w:val="both"/>
        <w:rPr>
          <w:rFonts w:ascii="Times New Roman" w:hAnsi="Times New Roman"/>
          <w:szCs w:val="28"/>
          <w:lang w:val="be-BY"/>
        </w:rPr>
      </w:pPr>
      <w:r w:rsidRPr="006748A4">
        <w:rPr>
          <w:rFonts w:ascii="Times New Roman" w:hAnsi="Times New Roman"/>
          <w:szCs w:val="28"/>
          <w:lang w:val="be-BY"/>
        </w:rPr>
        <w:t xml:space="preserve">Усе ўдзельнікі МА выступілі са сваімі напрацаванымі матэрыяламі за год. Праведзены кірмаш педагагічных ідэй, на якім былі  презентаваны дапаможнікі,  </w:t>
      </w:r>
      <w:r w:rsidRPr="006748A4">
        <w:rPr>
          <w:rFonts w:ascii="Times New Roman" w:hAnsi="Times New Roman"/>
          <w:color w:val="000000" w:themeColor="text1"/>
          <w:szCs w:val="28"/>
          <w:lang w:val="be-BY"/>
        </w:rPr>
        <w:t>альбомы, развіваючыя  гульні, вырабленыя сваімі рукамі,</w:t>
      </w:r>
      <w:r w:rsidRPr="006748A4">
        <w:rPr>
          <w:rFonts w:ascii="Times New Roman" w:eastAsiaTheme="minorHAnsi" w:hAnsi="Times New Roman"/>
          <w:color w:val="000000" w:themeColor="text1"/>
          <w:szCs w:val="28"/>
          <w:lang w:val="be-BY" w:eastAsia="ru-RU"/>
        </w:rPr>
        <w:t xml:space="preserve"> </w:t>
      </w:r>
      <w:r w:rsidRPr="006748A4">
        <w:rPr>
          <w:rFonts w:ascii="Times New Roman" w:hAnsi="Times New Roman"/>
          <w:szCs w:val="28"/>
          <w:lang w:val="be-BY"/>
        </w:rPr>
        <w:t>што дазволіла астатнім спецыялістам ўзбагаціць сваю педагагічную скарбонку практычным матэрыялам.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szCs w:val="28"/>
          <w:lang w:val="be-BY"/>
        </w:rPr>
      </w:pPr>
      <w:r w:rsidRPr="006748A4">
        <w:rPr>
          <w:rFonts w:ascii="Times New Roman" w:hAnsi="Times New Roman"/>
          <w:szCs w:val="28"/>
          <w:lang w:val="be-BY"/>
        </w:rPr>
        <w:t xml:space="preserve"> Адной з асноўных задач, якія стаялі перад дэфектолагамі, была задача: "вывучэнне і ўкараненне сучасных педагагічных, у тым ліку інфармацыйна-камунікацыйныя адукацыйныя тэхналогій з мэтай павышэння вынікаў навучання і выхавання дзяцей з АПФР”. Работа ў гэтым напрамку становіцца ўсё больш дасканалай і разнастайнай. Ва ўсіх педагогаў ёсць свае напрацоўкі заняткаў з выкарыстаннем камп'ютарных тэхналогій, створаны блогі настаўнікаў-дэфектолагаў.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szCs w:val="28"/>
          <w:lang w:val="be-BY"/>
        </w:rPr>
      </w:pPr>
      <w:r w:rsidRPr="006748A4">
        <w:rPr>
          <w:rFonts w:ascii="Times New Roman" w:hAnsi="Times New Roman"/>
          <w:szCs w:val="28"/>
          <w:lang w:val="be-BY"/>
        </w:rPr>
        <w:t xml:space="preserve">Адкрытыя ўрокі і заняткі на добрым метадычным узроўні правялі ўсе члены МА. Усе ўрокі і мерапрыемствы былі старанна прадуманы, пабудаваныя ў адпаведнасці з санітарнымі  патрабаваннямі да ўрокаў, аформленыя </w:t>
      </w:r>
      <w:r w:rsidRPr="006748A4">
        <w:rPr>
          <w:rFonts w:ascii="Times New Roman" w:hAnsi="Times New Roman"/>
          <w:szCs w:val="28"/>
          <w:lang w:val="be-BY"/>
        </w:rPr>
        <w:lastRenderedPageBreak/>
        <w:t>нагляднасцю, выкарыстоўваліся прэзентацыі і рэсурсы сеткі Інтэрнэт. Пры правядзенні гэтых урокаў настаўнікамі звярталася ўвага на фізічнае і псіхічнае здароўе выхаванцаў, на ўменне педагога стварыць сітуацыю поспеху для кожнага вучня. Прадстаўленая дзейнасць удзельнікаў МА па вывучэнні, фармiраванню i распаўсюджванню прагрэсіўнага педагагічнага вопыту па праблемах абнаўлення формаў, метадаў, педагагічных тэхналогій і ўсяго комплексу псіхолага-педагагічных мерапрыемстваў навучання і выхавання сведчаць аб наяўнасці эфектыўнай сістэмы павышэння прафесійнага майстэрства і кваліфікацыі педагогаў.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be-BY"/>
        </w:rPr>
      </w:pPr>
      <w:r w:rsidRPr="006748A4">
        <w:rPr>
          <w:rFonts w:ascii="Times New Roman" w:hAnsi="Times New Roman"/>
          <w:szCs w:val="28"/>
          <w:lang w:val="be-BY"/>
        </w:rPr>
        <w:t>Усе задачы, пастаўленыя перад МА настаўнікаў-дэфектолагаў і рэалізаваныя праз майстар-класы, абагульненне вопыту, справаздачамі па самаадукацыі, вывучэннем навінак метадычнай літаратуры, вывучэннем нарматыўных дакументаў, лічым у асноўным выкананымі.</w:t>
      </w:r>
      <w:r w:rsidRPr="006748A4">
        <w:rPr>
          <w:rFonts w:ascii="Times New Roman" w:hAnsi="Times New Roman"/>
          <w:color w:val="000000" w:themeColor="text1"/>
          <w:szCs w:val="28"/>
          <w:lang w:val="be-BY"/>
        </w:rPr>
        <w:t xml:space="preserve"> Аналіз анкетавання паказаў, што большасць педагогаў лічаць работу МА значымай для прафесійнага развіцця.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be-BY"/>
        </w:rPr>
      </w:pPr>
      <w:r w:rsidRPr="006748A4">
        <w:rPr>
          <w:rFonts w:ascii="Times New Roman" w:hAnsi="Times New Roman"/>
          <w:color w:val="000000" w:themeColor="text1"/>
          <w:szCs w:val="28"/>
          <w:lang w:val="be-BY"/>
        </w:rPr>
        <w:t>З улікам вынікаў метадычнай работы  былі вызначаны канкрэтныя задачы на новы навучальны год: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be-BY"/>
        </w:rPr>
      </w:pPr>
      <w:r w:rsidRPr="006748A4">
        <w:rPr>
          <w:rFonts w:ascii="Times New Roman" w:hAnsi="Times New Roman"/>
          <w:color w:val="000000" w:themeColor="text1"/>
          <w:szCs w:val="28"/>
          <w:lang w:val="be-BY"/>
        </w:rPr>
        <w:t>1. Выяўляць, абагульняць і распаўсюджваць перадавы педагагічны вопыт па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be-BY"/>
        </w:rPr>
      </w:pPr>
      <w:r w:rsidRPr="006748A4">
        <w:rPr>
          <w:rFonts w:ascii="Times New Roman" w:hAnsi="Times New Roman"/>
          <w:color w:val="000000" w:themeColor="text1"/>
          <w:szCs w:val="28"/>
          <w:lang w:val="be-BY"/>
        </w:rPr>
        <w:t>навучанню, выхаванню і аказанні карэкцыйна-педагагічнай дапамогі</w:t>
      </w:r>
      <w:r w:rsidR="004A6890">
        <w:rPr>
          <w:rFonts w:ascii="Times New Roman" w:hAnsi="Times New Roman"/>
          <w:color w:val="000000" w:themeColor="text1"/>
          <w:szCs w:val="28"/>
          <w:lang w:val="be-BY"/>
        </w:rPr>
        <w:t xml:space="preserve"> </w:t>
      </w:r>
      <w:r w:rsidRPr="006748A4">
        <w:rPr>
          <w:rFonts w:ascii="Times New Roman" w:hAnsi="Times New Roman"/>
          <w:color w:val="000000" w:themeColor="text1"/>
          <w:szCs w:val="28"/>
          <w:lang w:val="be-BY"/>
        </w:rPr>
        <w:t>дзецям з асаблівасцямі псіхафізічнага развіцця;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be-BY"/>
        </w:rPr>
      </w:pPr>
      <w:r w:rsidRPr="006748A4">
        <w:rPr>
          <w:rFonts w:ascii="Times New Roman" w:hAnsi="Times New Roman"/>
          <w:color w:val="000000" w:themeColor="text1"/>
          <w:szCs w:val="28"/>
          <w:lang w:val="be-BY"/>
        </w:rPr>
        <w:t>2. Вывучаць і ўкараняць сучасныя педагагічныя, у тым ліку</w:t>
      </w:r>
      <w:r w:rsidR="004A6890">
        <w:rPr>
          <w:rFonts w:ascii="Times New Roman" w:hAnsi="Times New Roman"/>
          <w:color w:val="000000" w:themeColor="text1"/>
          <w:szCs w:val="28"/>
          <w:lang w:val="be-BY"/>
        </w:rPr>
        <w:t xml:space="preserve"> </w:t>
      </w:r>
      <w:r w:rsidRPr="006748A4">
        <w:rPr>
          <w:rFonts w:ascii="Times New Roman" w:hAnsi="Times New Roman"/>
          <w:color w:val="000000" w:themeColor="text1"/>
          <w:szCs w:val="28"/>
          <w:lang w:val="be-BY"/>
        </w:rPr>
        <w:t>інфармацыйна-камунікацыйныя адукацыйныя тэхналогіі з мэтай</w:t>
      </w:r>
      <w:r w:rsidR="004A6890">
        <w:rPr>
          <w:rFonts w:ascii="Times New Roman" w:hAnsi="Times New Roman"/>
          <w:color w:val="000000" w:themeColor="text1"/>
          <w:szCs w:val="28"/>
          <w:lang w:val="be-BY"/>
        </w:rPr>
        <w:t xml:space="preserve"> </w:t>
      </w:r>
      <w:r w:rsidRPr="006748A4">
        <w:rPr>
          <w:rFonts w:ascii="Times New Roman" w:hAnsi="Times New Roman"/>
          <w:color w:val="000000" w:themeColor="text1"/>
          <w:szCs w:val="28"/>
          <w:lang w:val="be-BY"/>
        </w:rPr>
        <w:t>павышэння вынікаў навучання і выхавання дзяцей з АПФР.</w:t>
      </w:r>
    </w:p>
    <w:p w:rsidR="006748A4" w:rsidRPr="006748A4" w:rsidRDefault="006748A4" w:rsidP="004A6890">
      <w:pPr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be-BY"/>
        </w:rPr>
      </w:pPr>
      <w:r w:rsidRPr="006748A4">
        <w:rPr>
          <w:rFonts w:ascii="Times New Roman" w:hAnsi="Times New Roman"/>
          <w:color w:val="000000" w:themeColor="text1"/>
          <w:szCs w:val="28"/>
          <w:lang w:val="be-BY"/>
        </w:rPr>
        <w:t>3.Павышаць узровень прафесійнай кампетэнтнасці настаўнікаў-дэфектолагаў, развіваць іх актыўнасць, праз выкарыстанне прагрэсіўных тэхналогій, абмен вопытам, семінары-практыкумы, адкрытыя заняткі і вывучэнне навінак літаратуры.</w:t>
      </w:r>
    </w:p>
    <w:p w:rsidR="006748A4" w:rsidRDefault="006748A4" w:rsidP="004A6890">
      <w:pPr>
        <w:spacing w:after="200" w:line="276" w:lineRule="auto"/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 w:rsidRPr="006748A4">
        <w:rPr>
          <w:rFonts w:ascii="Times New Roman" w:hAnsi="Times New Roman"/>
          <w:color w:val="000000" w:themeColor="text1"/>
          <w:szCs w:val="28"/>
          <w:lang w:val="be-BY"/>
        </w:rPr>
        <w:t>4. Працягваць работу па актывізацыі сумеснай дзейнасці ўсіх удзельнікаў педагагічнага працэсу ў падрыхтоўцы дзяцей з АПФР  да прафесійнага самавызначэння.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ІІ. Арганізацыйная</w:t>
      </w:r>
      <w:r>
        <w:rPr>
          <w:rFonts w:ascii="Times New Roman" w:eastAsia="Times New Roman" w:hAnsi="Times New Roman"/>
          <w:b/>
          <w:i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работа.</w:t>
      </w:r>
    </w:p>
    <w:p w:rsidR="00067A41" w:rsidRDefault="00067A41" w:rsidP="00067A41">
      <w:pPr>
        <w:numPr>
          <w:ilvl w:val="1"/>
          <w:numId w:val="1"/>
        </w:numPr>
        <w:tabs>
          <w:tab w:val="num" w:pos="0"/>
        </w:tabs>
        <w:suppressAutoHyphens/>
        <w:ind w:left="589" w:hanging="589"/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szCs w:val="28"/>
          <w:lang w:val="be-BY" w:eastAsia="ru-RU"/>
        </w:rPr>
        <w:t>Анкетаванне настаўнікаў з мэтай вывучэння запытаў па аказанню метадычнай дапамогі ў рабоце.</w:t>
      </w:r>
    </w:p>
    <w:p w:rsidR="00067A41" w:rsidRDefault="00067A41" w:rsidP="00067A41">
      <w:pPr>
        <w:tabs>
          <w:tab w:val="num" w:pos="0"/>
        </w:tabs>
        <w:ind w:left="589" w:hanging="589"/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>Жамойціна М.</w:t>
      </w:r>
      <w:r w:rsidR="006748A4">
        <w:rPr>
          <w:rFonts w:ascii="Times New Roman" w:eastAsia="Times New Roman" w:hAnsi="Times New Roman"/>
          <w:i/>
          <w:szCs w:val="28"/>
          <w:lang w:val="be-BY" w:eastAsia="ru-RU"/>
        </w:rPr>
        <w:t>Б.,дырэктар ЦКРНіР, жнівень 2020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>г.,</w:t>
      </w:r>
    </w:p>
    <w:p w:rsidR="00067A41" w:rsidRDefault="00067A41" w:rsidP="00067A41">
      <w:pPr>
        <w:numPr>
          <w:ilvl w:val="1"/>
          <w:numId w:val="1"/>
        </w:numPr>
        <w:tabs>
          <w:tab w:val="num" w:pos="0"/>
        </w:tabs>
        <w:suppressAutoHyphens/>
        <w:ind w:left="589" w:hanging="589"/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szCs w:val="28"/>
          <w:lang w:val="be-BY" w:eastAsia="ru-RU"/>
        </w:rPr>
        <w:t>Вывучэнне нарматыўных дакументаў, інструктыўна-метадычных пісем МА РБ спецыяльнай адукацыі па навукова-метадычнаму забеспячэнню адукацыйнага працэсу па вучэбным прадметам у 20</w:t>
      </w:r>
      <w:r w:rsidR="006748A4">
        <w:rPr>
          <w:rFonts w:ascii="Times New Roman" w:eastAsia="Times New Roman" w:hAnsi="Times New Roman"/>
          <w:szCs w:val="28"/>
          <w:lang w:val="be-BY" w:eastAsia="ru-RU"/>
        </w:rPr>
        <w:t>20</w:t>
      </w:r>
      <w:r>
        <w:rPr>
          <w:rFonts w:ascii="Times New Roman" w:eastAsia="Times New Roman" w:hAnsi="Times New Roman"/>
          <w:szCs w:val="28"/>
          <w:lang w:val="be-BY" w:eastAsia="ru-RU"/>
        </w:rPr>
        <w:t>/20</w:t>
      </w:r>
      <w:r w:rsidR="006748A4">
        <w:rPr>
          <w:rFonts w:ascii="Times New Roman" w:eastAsia="Times New Roman" w:hAnsi="Times New Roman"/>
          <w:szCs w:val="28"/>
          <w:lang w:val="be-BY" w:eastAsia="ru-RU"/>
        </w:rPr>
        <w:t>21</w:t>
      </w:r>
      <w:r>
        <w:rPr>
          <w:rFonts w:ascii="Times New Roman" w:eastAsia="Times New Roman" w:hAnsi="Times New Roman"/>
          <w:szCs w:val="28"/>
          <w:lang w:val="be-BY" w:eastAsia="ru-RU"/>
        </w:rPr>
        <w:t xml:space="preserve"> нав.годзе.</w:t>
      </w:r>
    </w:p>
    <w:p w:rsidR="00067A41" w:rsidRDefault="00067A41" w:rsidP="00067A41">
      <w:pPr>
        <w:tabs>
          <w:tab w:val="num" w:pos="0"/>
        </w:tabs>
        <w:ind w:left="589" w:hanging="589"/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>усе настаўнікі-дэфектолагі, жнівень 20</w:t>
      </w:r>
      <w:r w:rsidR="006748A4">
        <w:rPr>
          <w:rFonts w:ascii="Times New Roman" w:eastAsia="Times New Roman" w:hAnsi="Times New Roman"/>
          <w:i/>
          <w:szCs w:val="28"/>
          <w:lang w:val="be-BY" w:eastAsia="ru-RU"/>
        </w:rPr>
        <w:t>20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 г.,</w:t>
      </w:r>
    </w:p>
    <w:p w:rsidR="00067A41" w:rsidRDefault="00067A41" w:rsidP="00067A41">
      <w:pPr>
        <w:numPr>
          <w:ilvl w:val="1"/>
          <w:numId w:val="1"/>
        </w:numPr>
        <w:tabs>
          <w:tab w:val="num" w:pos="0"/>
        </w:tabs>
        <w:suppressAutoHyphens/>
        <w:ind w:left="589" w:hanging="589"/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szCs w:val="28"/>
          <w:lang w:val="be-BY" w:eastAsia="ru-RU"/>
        </w:rPr>
        <w:t>Вывучэнне метадычных запытаў педагогаў</w:t>
      </w:r>
      <w:r>
        <w:rPr>
          <w:rFonts w:ascii="Times New Roman" w:eastAsia="Times New Roman" w:hAnsi="Times New Roman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Cs w:val="28"/>
          <w:lang w:val="be-BY" w:eastAsia="ru-RU"/>
        </w:rPr>
        <w:t>наступны навучальны год</w:t>
      </w:r>
      <w:r>
        <w:rPr>
          <w:rFonts w:ascii="Times New Roman" w:eastAsia="Times New Roman" w:hAnsi="Times New Roman"/>
          <w:szCs w:val="28"/>
          <w:lang w:eastAsia="ru-RU"/>
        </w:rPr>
        <w:t>.</w:t>
      </w:r>
    </w:p>
    <w:p w:rsidR="00067A41" w:rsidRDefault="00067A41" w:rsidP="00067A41">
      <w:pPr>
        <w:tabs>
          <w:tab w:val="num" w:pos="0"/>
        </w:tabs>
        <w:spacing w:after="120"/>
        <w:ind w:left="589" w:right="2" w:hanging="589"/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>Кашчыц Л.Р., кіраўнік МА, красавік 20</w:t>
      </w:r>
      <w:r w:rsidR="006748A4">
        <w:rPr>
          <w:rFonts w:ascii="Times New Roman" w:eastAsia="Times New Roman" w:hAnsi="Times New Roman"/>
          <w:i/>
          <w:szCs w:val="28"/>
          <w:lang w:val="be-BY" w:eastAsia="ru-RU"/>
        </w:rPr>
        <w:t>20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 г</w:t>
      </w:r>
      <w:r w:rsidR="006748A4">
        <w:rPr>
          <w:rFonts w:ascii="Times New Roman" w:eastAsia="Times New Roman" w:hAnsi="Times New Roman"/>
          <w:i/>
          <w:szCs w:val="28"/>
          <w:lang w:val="be-BY" w:eastAsia="ru-RU"/>
        </w:rPr>
        <w:t>.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/>
        </w:rPr>
      </w:pPr>
      <w:r>
        <w:rPr>
          <w:rFonts w:ascii="Times New Roman" w:eastAsia="Times New Roman" w:hAnsi="Times New Roman"/>
          <w:b/>
          <w:szCs w:val="28"/>
          <w:lang w:val="en-US"/>
        </w:rPr>
        <w:lastRenderedPageBreak/>
        <w:t>III</w:t>
      </w:r>
      <w:r>
        <w:rPr>
          <w:rFonts w:ascii="Times New Roman" w:eastAsia="Times New Roman" w:hAnsi="Times New Roman"/>
          <w:b/>
          <w:szCs w:val="28"/>
          <w:lang w:val="be-BY"/>
        </w:rPr>
        <w:t>. Удасканаленне навукова-тэарэтычнай і метадычнай падрыхтоўкі, педагагічнага майстэрства настаўнікаў-дэфектолагаў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/>
        </w:rPr>
      </w:pPr>
      <w:r>
        <w:rPr>
          <w:rFonts w:ascii="Times New Roman" w:eastAsia="Times New Roman" w:hAnsi="Times New Roman"/>
          <w:szCs w:val="28"/>
          <w:lang w:val="be-BY"/>
        </w:rPr>
        <w:t>3.1. Метадычная выстава з вопыту работы настаўнікаў - дэфектолагаў па тэмах заняткаў метадычнага аб’яднання і тэмах самаадукацыі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i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/>
        </w:rPr>
        <w:t>красавік 20</w:t>
      </w:r>
      <w:r w:rsidR="006748A4">
        <w:rPr>
          <w:rFonts w:ascii="Times New Roman" w:eastAsia="Times New Roman" w:hAnsi="Times New Roman"/>
          <w:i/>
          <w:szCs w:val="28"/>
          <w:lang w:val="be-BY"/>
        </w:rPr>
        <w:t>20</w:t>
      </w:r>
      <w:r>
        <w:rPr>
          <w:rFonts w:ascii="Times New Roman" w:eastAsia="Times New Roman" w:hAnsi="Times New Roman"/>
          <w:i/>
          <w:szCs w:val="28"/>
          <w:lang w:val="be-BY"/>
        </w:rPr>
        <w:t xml:space="preserve"> г.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/>
        </w:rPr>
        <w:t>настаўнікі-дэфектолагі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3.2.</w:t>
      </w:r>
      <w:r>
        <w:rPr>
          <w:rFonts w:ascii="Times New Roman" w:eastAsia="Times New Roman" w:hAnsi="Times New Roman"/>
          <w:szCs w:val="28"/>
          <w:lang w:val="be-BY"/>
        </w:rPr>
        <w:t xml:space="preserve"> Агляд навінак навукова-метадычнай літаратуры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i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/>
        </w:rPr>
        <w:t>на працягу года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/>
        </w:rPr>
        <w:t>Кашчыц Л.Р., кіраўнік МА</w:t>
      </w:r>
      <w:r>
        <w:rPr>
          <w:rFonts w:ascii="Times New Roman" w:eastAsia="Times New Roman" w:hAnsi="Times New Roman"/>
          <w:szCs w:val="28"/>
          <w:lang w:val="be-BY"/>
        </w:rPr>
        <w:t xml:space="preserve"> 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/>
        </w:rPr>
      </w:pPr>
      <w:r>
        <w:rPr>
          <w:rFonts w:ascii="Times New Roman" w:eastAsia="Times New Roman" w:hAnsi="Times New Roman"/>
          <w:b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szCs w:val="28"/>
          <w:lang w:val="be-BY"/>
        </w:rPr>
        <w:t xml:space="preserve">. Кіраўніцтва самаадукацыяй педагогаў 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/>
        </w:rPr>
      </w:pPr>
      <w:r>
        <w:rPr>
          <w:rFonts w:ascii="Times New Roman" w:eastAsia="Times New Roman" w:hAnsi="Times New Roman"/>
          <w:szCs w:val="28"/>
          <w:lang w:val="be-BY"/>
        </w:rPr>
        <w:t>4.1. Аказанне дапамогі настаўнікам-дэфектолагам у выбары тэматыкі па самаадукацыі, у падрыхтоўцы да заняткаў МА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i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/>
        </w:rPr>
        <w:t>на працягу года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>Жамойціна М.Б.,дырэктар ЦКРНіР</w:t>
      </w:r>
      <w:r>
        <w:rPr>
          <w:rFonts w:ascii="Times New Roman" w:eastAsia="Times New Roman" w:hAnsi="Times New Roman"/>
          <w:szCs w:val="28"/>
          <w:lang w:val="be-BY"/>
        </w:rPr>
        <w:t xml:space="preserve"> 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/>
        </w:rPr>
      </w:pPr>
      <w:r>
        <w:rPr>
          <w:rFonts w:ascii="Times New Roman" w:eastAsia="Times New Roman" w:hAnsi="Times New Roman"/>
          <w:szCs w:val="28"/>
          <w:lang w:val="be-BY"/>
        </w:rPr>
        <w:t>4.2. Абмен вопытам работы педагогаў па тэмах самаадукацыі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i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/>
        </w:rPr>
        <w:t>на працягу года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/>
        </w:rPr>
        <w:t>удзельнікі  МА</w:t>
      </w:r>
      <w:r>
        <w:rPr>
          <w:rFonts w:ascii="Times New Roman" w:eastAsia="Times New Roman" w:hAnsi="Times New Roman"/>
          <w:szCs w:val="28"/>
          <w:lang w:val="be-BY"/>
        </w:rPr>
        <w:t xml:space="preserve"> 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/>
        </w:rPr>
      </w:pPr>
      <w:r>
        <w:rPr>
          <w:rFonts w:ascii="Times New Roman" w:eastAsia="Times New Roman" w:hAnsi="Times New Roman"/>
          <w:szCs w:val="28"/>
          <w:lang w:val="be-BY"/>
        </w:rPr>
        <w:t>4.3. Аналіз вынікаў работы настаўнікаў-дэфектолагаў па самаадукацыі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i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/>
        </w:rPr>
        <w:t>май 20</w:t>
      </w:r>
      <w:r w:rsidR="006748A4">
        <w:rPr>
          <w:rFonts w:ascii="Times New Roman" w:eastAsia="Times New Roman" w:hAnsi="Times New Roman"/>
          <w:i/>
          <w:szCs w:val="28"/>
          <w:lang w:val="be-BY"/>
        </w:rPr>
        <w:t>20</w:t>
      </w:r>
      <w:r>
        <w:rPr>
          <w:rFonts w:ascii="Times New Roman" w:eastAsia="Times New Roman" w:hAnsi="Times New Roman"/>
          <w:i/>
          <w:szCs w:val="28"/>
          <w:lang w:val="be-BY"/>
        </w:rPr>
        <w:t xml:space="preserve">г., </w:t>
      </w:r>
    </w:p>
    <w:p w:rsidR="00E12D6C" w:rsidRDefault="00067A41" w:rsidP="00067A41">
      <w:pPr>
        <w:jc w:val="right"/>
        <w:rPr>
          <w:rFonts w:ascii="Times New Roman" w:eastAsia="Times New Roman" w:hAnsi="Times New Roman"/>
          <w:i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/>
        </w:rPr>
        <w:t>Кашчыц Л.Р., кіраўнік МА</w:t>
      </w:r>
    </w:p>
    <w:p w:rsidR="00067A41" w:rsidRDefault="00067A41" w:rsidP="00067A41">
      <w:pPr>
        <w:jc w:val="right"/>
        <w:rPr>
          <w:rFonts w:ascii="Times New Roman" w:eastAsia="Times New Roman" w:hAnsi="Times New Roman"/>
          <w:szCs w:val="28"/>
          <w:lang w:val="be-BY"/>
        </w:rPr>
      </w:pPr>
      <w:r>
        <w:rPr>
          <w:rFonts w:ascii="Times New Roman" w:eastAsia="Times New Roman" w:hAnsi="Times New Roman"/>
          <w:szCs w:val="28"/>
          <w:lang w:val="be-BY"/>
        </w:rPr>
        <w:t xml:space="preserve"> </w:t>
      </w:r>
    </w:p>
    <w:p w:rsidR="00067A41" w:rsidRDefault="00067A41" w:rsidP="00067A41">
      <w:pPr>
        <w:tabs>
          <w:tab w:val="left" w:pos="3330"/>
          <w:tab w:val="left" w:pos="3360"/>
        </w:tabs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/>
          <w:b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Cs w:val="28"/>
          <w:lang w:val="be-BY"/>
        </w:rPr>
        <w:t xml:space="preserve">. </w:t>
      </w:r>
      <w:r>
        <w:rPr>
          <w:rFonts w:ascii="Times New Roman" w:hAnsi="Times New Roman"/>
          <w:b/>
          <w:sz w:val="30"/>
          <w:szCs w:val="30"/>
          <w:lang w:val="be-BY"/>
        </w:rPr>
        <w:t>Вывучэнне і абагульненне педагагічнага вопыту:</w:t>
      </w:r>
    </w:p>
    <w:p w:rsidR="00067A41" w:rsidRDefault="00067A41" w:rsidP="00067A41">
      <w:pPr>
        <w:tabs>
          <w:tab w:val="left" w:pos="3330"/>
          <w:tab w:val="left" w:pos="3360"/>
        </w:tabs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Вывучэнне  і абагульненне  педагагічнага  вопыту настаўніка-дэфектолага</w:t>
      </w:r>
      <w:r w:rsidR="006748A4">
        <w:rPr>
          <w:rFonts w:ascii="Times New Roman" w:hAnsi="Times New Roman"/>
          <w:sz w:val="30"/>
          <w:szCs w:val="30"/>
          <w:lang w:val="be-BY"/>
        </w:rPr>
        <w:t xml:space="preserve"> ДУА </w:t>
      </w:r>
      <w:r w:rsidR="006748A4" w:rsidRPr="006748A4">
        <w:rPr>
          <w:rFonts w:ascii="Times New Roman" w:hAnsi="Times New Roman"/>
          <w:sz w:val="30"/>
          <w:szCs w:val="30"/>
          <w:lang w:val="be-BY"/>
        </w:rPr>
        <w:t>“</w:t>
      </w:r>
      <w:r w:rsidR="006748A4" w:rsidRPr="006748A4">
        <w:rPr>
          <w:rFonts w:ascii="Times New Roman" w:eastAsia="Times New Roman" w:hAnsi="Times New Roman"/>
          <w:szCs w:val="28"/>
          <w:lang w:val="be-BY" w:eastAsia="ru-RU"/>
        </w:rPr>
        <w:t>Дзярэчынскі дз/с-СШ”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748A4">
        <w:rPr>
          <w:rFonts w:ascii="Times New Roman" w:hAnsi="Times New Roman"/>
          <w:sz w:val="30"/>
          <w:szCs w:val="30"/>
          <w:lang w:val="be-BY"/>
        </w:rPr>
        <w:t>Юр’евай В.У. па тэме самаадукацыі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E12D6C" w:rsidRDefault="00E12D6C" w:rsidP="00067A41">
      <w:pPr>
        <w:tabs>
          <w:tab w:val="left" w:pos="3330"/>
          <w:tab w:val="left" w:pos="3360"/>
        </w:tabs>
        <w:jc w:val="both"/>
        <w:rPr>
          <w:rFonts w:ascii="Times New Roman" w:hAnsi="Times New Roman"/>
          <w:sz w:val="30"/>
          <w:szCs w:val="30"/>
          <w:lang w:val="be-BY"/>
        </w:rPr>
      </w:pPr>
    </w:p>
    <w:p w:rsidR="00067A41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. Рэдакцыйна-выдавецкая дзейнасць МА:</w:t>
      </w:r>
    </w:p>
    <w:p w:rsidR="006748A4" w:rsidRPr="006748A4" w:rsidRDefault="00067A41" w:rsidP="006748A4">
      <w:pPr>
        <w:jc w:val="both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szCs w:val="28"/>
          <w:lang w:val="be-BY" w:eastAsia="ru-RU"/>
        </w:rPr>
        <w:t xml:space="preserve">6.1. </w:t>
      </w:r>
      <w:r w:rsidR="006748A4" w:rsidRPr="006748A4">
        <w:rPr>
          <w:rFonts w:ascii="Times New Roman" w:eastAsia="Times New Roman" w:hAnsi="Times New Roman"/>
          <w:szCs w:val="28"/>
          <w:lang w:val="be-BY" w:eastAsia="ru-RU"/>
        </w:rPr>
        <w:t>Адукацыйныя прадукты па тэме самаадукацыі: метадычныя альбомы, анаціраваныя каталогі, каталогі-рэзюмэ, зборнікі метадычных або дыдактычных матэрыялаў, сайты, метадычныя часопісы, ЭСН і інш.</w:t>
      </w:r>
    </w:p>
    <w:p w:rsidR="006748A4" w:rsidRPr="006748A4" w:rsidRDefault="006748A4" w:rsidP="006748A4">
      <w:pPr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 w:rsidRPr="006748A4">
        <w:rPr>
          <w:rFonts w:ascii="Times New Roman" w:eastAsia="Times New Roman" w:hAnsi="Times New Roman"/>
          <w:i/>
          <w:szCs w:val="28"/>
          <w:lang w:val="be-BY" w:eastAsia="ru-RU"/>
        </w:rPr>
        <w:t>Удзельнікі РМА</w:t>
      </w:r>
    </w:p>
    <w:p w:rsidR="006748A4" w:rsidRPr="006748A4" w:rsidRDefault="006748A4" w:rsidP="006748A4">
      <w:pPr>
        <w:jc w:val="right"/>
        <w:rPr>
          <w:rFonts w:ascii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Май </w:t>
      </w:r>
      <w:r w:rsidRPr="006748A4">
        <w:rPr>
          <w:rFonts w:ascii="Times New Roman" w:eastAsia="Times New Roman" w:hAnsi="Times New Roman"/>
          <w:i/>
          <w:szCs w:val="28"/>
          <w:lang w:val="be-BY" w:eastAsia="ru-RU"/>
        </w:rPr>
        <w:t>2020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. Пасяджэнні метадычнага аб’яднання:  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Занятак 1.   </w:t>
      </w:r>
      <w:r w:rsidR="001E19E8">
        <w:rPr>
          <w:rFonts w:ascii="Times New Roman" w:eastAsia="Times New Roman" w:hAnsi="Times New Roman"/>
          <w:b/>
          <w:szCs w:val="28"/>
          <w:lang w:val="be-BY" w:eastAsia="ru-RU"/>
        </w:rPr>
        <w:t>29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.11.</w:t>
      </w:r>
      <w:r w:rsidR="001E19E8">
        <w:rPr>
          <w:rFonts w:ascii="Times New Roman" w:eastAsia="Times New Roman" w:hAnsi="Times New Roman"/>
          <w:b/>
          <w:szCs w:val="28"/>
          <w:lang w:val="be-BY" w:eastAsia="ru-RU"/>
        </w:rPr>
        <w:t xml:space="preserve">2019 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г.           ЦКРНіР г.п.Зэльва</w:t>
      </w:r>
    </w:p>
    <w:p w:rsidR="00067A41" w:rsidRPr="00103E7F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Тэма:  “Рэалізацыя прынцыпа дыферэнцыраванага навучання ў рабоце з дзецьмі з асаблівасцямі псіхафізічнага развіцця”</w:t>
      </w:r>
    </w:p>
    <w:p w:rsidR="00067A41" w:rsidRPr="00F91250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Форма правядзення:</w:t>
      </w:r>
      <w:r>
        <w:rPr>
          <w:rFonts w:ascii="Times New Roman" w:eastAsia="Times New Roman" w:hAnsi="Times New Roman"/>
          <w:szCs w:val="28"/>
          <w:lang w:val="be-BY" w:eastAsia="ru-RU"/>
        </w:rPr>
        <w:t xml:space="preserve">  творчая дыскусія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І. Навукова-метадычны блок:</w:t>
      </w:r>
    </w:p>
    <w:p w:rsidR="00067A41" w:rsidRP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  <w:r w:rsidRPr="00067A41">
        <w:rPr>
          <w:rFonts w:ascii="Times New Roman" w:eastAsia="Times New Roman" w:hAnsi="Times New Roman"/>
          <w:szCs w:val="28"/>
          <w:lang w:val="be-BY" w:eastAsia="ru-RU"/>
        </w:rPr>
        <w:t xml:space="preserve">1. </w:t>
      </w:r>
      <w:r w:rsidRPr="00067A41">
        <w:rPr>
          <w:rFonts w:ascii="Times New Roman" w:hAnsi="Times New Roman"/>
          <w:szCs w:val="28"/>
          <w:lang w:val="be-BY"/>
        </w:rPr>
        <w:t>Сутнасць і змест паняццяў “індывідуалізацыя”, “дыферэнцыяцыя” навучання, “індывідуальна-дыферэнцыраваны падыход”.</w:t>
      </w:r>
      <w:r w:rsidRPr="00067A41">
        <w:rPr>
          <w:rFonts w:ascii="Times New Roman" w:eastAsia="Times New Roman" w:hAnsi="Times New Roman"/>
          <w:szCs w:val="28"/>
          <w:lang w:val="be-BY" w:eastAsia="ru-RU"/>
        </w:rPr>
        <w:t xml:space="preserve"> </w:t>
      </w:r>
    </w:p>
    <w:p w:rsidR="00067A41" w:rsidRPr="00067A41" w:rsidRDefault="00067A41" w:rsidP="00067A41">
      <w:pPr>
        <w:tabs>
          <w:tab w:val="num" w:pos="142"/>
          <w:tab w:val="left" w:pos="567"/>
        </w:tabs>
        <w:ind w:firstLine="142"/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                  Кашчыц Л.Р., 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ДУА “</w:t>
      </w: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>Князеўская СШ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”</w:t>
      </w: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 </w:t>
      </w:r>
    </w:p>
    <w:p w:rsidR="00067A41" w:rsidRPr="00067A41" w:rsidRDefault="00067A41" w:rsidP="00067A41">
      <w:pPr>
        <w:tabs>
          <w:tab w:val="left" w:pos="567"/>
        </w:tabs>
        <w:jc w:val="both"/>
        <w:rPr>
          <w:rFonts w:ascii="Times New Roman" w:eastAsia="Times New Roman" w:hAnsi="Times New Roman"/>
          <w:szCs w:val="28"/>
          <w:lang w:val="be-BY" w:eastAsia="ru-RU"/>
        </w:rPr>
      </w:pPr>
      <w:r w:rsidRPr="00067A41">
        <w:rPr>
          <w:rFonts w:ascii="Times New Roman" w:eastAsia="Times New Roman" w:hAnsi="Times New Roman"/>
          <w:szCs w:val="28"/>
          <w:lang w:val="be-BY" w:eastAsia="ru-RU"/>
        </w:rPr>
        <w:t xml:space="preserve">2.  </w:t>
      </w:r>
      <w:r w:rsidRPr="00067A41">
        <w:rPr>
          <w:rFonts w:ascii="Times New Roman" w:hAnsi="Times New Roman"/>
          <w:szCs w:val="28"/>
          <w:lang w:val="be-BY"/>
        </w:rPr>
        <w:t>Класіфікацыя формаў дыферэнцыраванага навучання</w:t>
      </w:r>
      <w:r w:rsidRPr="00067A41">
        <w:rPr>
          <w:rFonts w:ascii="Times New Roman" w:eastAsia="Times New Roman" w:hAnsi="Times New Roman"/>
          <w:szCs w:val="28"/>
          <w:lang w:val="be-BY" w:eastAsia="ru-RU"/>
        </w:rPr>
        <w:t xml:space="preserve"> </w:t>
      </w:r>
    </w:p>
    <w:p w:rsidR="00067A41" w:rsidRPr="00067A41" w:rsidRDefault="00067A41" w:rsidP="00067A41">
      <w:pPr>
        <w:tabs>
          <w:tab w:val="left" w:pos="567"/>
        </w:tabs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    Сабуць Г.Т., 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ДУА “</w:t>
      </w:r>
      <w:r w:rsidR="007F0283" w:rsidRPr="00067A41">
        <w:rPr>
          <w:rFonts w:ascii="Times New Roman" w:eastAsia="Times New Roman" w:hAnsi="Times New Roman"/>
          <w:i/>
          <w:szCs w:val="28"/>
          <w:lang w:val="be-BY" w:eastAsia="ru-RU"/>
        </w:rPr>
        <w:t>Князеўская СШ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”</w:t>
      </w:r>
    </w:p>
    <w:p w:rsidR="00ED4770" w:rsidRPr="00ED4770" w:rsidRDefault="00067A41" w:rsidP="00067A4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i/>
          <w:szCs w:val="28"/>
          <w:lang w:val="be-BY" w:eastAsia="ru-RU"/>
        </w:rPr>
      </w:pPr>
      <w:r w:rsidRPr="00067A41">
        <w:rPr>
          <w:rFonts w:ascii="Times New Roman" w:hAnsi="Times New Roman"/>
          <w:szCs w:val="28"/>
          <w:lang w:val="be-BY"/>
        </w:rPr>
        <w:lastRenderedPageBreak/>
        <w:t xml:space="preserve">Улік індывідуальных асаблівасцяў навучэнцаў з АПФР у рэалізацыі дыферэнцыраванага падыходу. </w:t>
      </w:r>
    </w:p>
    <w:p w:rsidR="00067A41" w:rsidRPr="00067A41" w:rsidRDefault="00067A41" w:rsidP="00ED4770">
      <w:pPr>
        <w:pStyle w:val="a3"/>
        <w:tabs>
          <w:tab w:val="left" w:pos="567"/>
        </w:tabs>
        <w:ind w:left="450"/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Сачок С.В., 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ДУА “</w:t>
      </w: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>Міжэрыцкі дз/с-БШ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”</w:t>
      </w:r>
    </w:p>
    <w:p w:rsidR="00067A41" w:rsidRPr="00067A41" w:rsidRDefault="00067A41" w:rsidP="00067A41">
      <w:pPr>
        <w:tabs>
          <w:tab w:val="left" w:pos="567"/>
        </w:tabs>
        <w:jc w:val="both"/>
        <w:rPr>
          <w:rFonts w:ascii="Times New Roman" w:eastAsia="Times New Roman" w:hAnsi="Times New Roman"/>
          <w:szCs w:val="28"/>
          <w:lang w:val="be-BY" w:eastAsia="ru-RU"/>
        </w:rPr>
      </w:pPr>
      <w:r w:rsidRPr="00067A41">
        <w:rPr>
          <w:rFonts w:ascii="Times New Roman" w:eastAsia="Times New Roman" w:hAnsi="Times New Roman"/>
          <w:b/>
          <w:szCs w:val="28"/>
          <w:lang w:val="be-BY" w:eastAsia="ru-RU"/>
        </w:rPr>
        <w:t xml:space="preserve"> ІІ.  Практыкум:</w:t>
      </w:r>
    </w:p>
    <w:p w:rsidR="00067A41" w:rsidRPr="00067A41" w:rsidRDefault="00067A41" w:rsidP="00067A41">
      <w:pPr>
        <w:tabs>
          <w:tab w:val="left" w:pos="426"/>
        </w:tabs>
        <w:jc w:val="both"/>
        <w:rPr>
          <w:rFonts w:ascii="Times New Roman" w:eastAsia="Times New Roman" w:hAnsi="Times New Roman"/>
          <w:i/>
          <w:szCs w:val="28"/>
          <w:lang w:val="be-BY" w:eastAsia="ru-RU"/>
        </w:rPr>
      </w:pPr>
      <w:proofErr w:type="spellStart"/>
      <w:r w:rsidRPr="00067A41">
        <w:rPr>
          <w:rFonts w:ascii="Times New Roman" w:hAnsi="Times New Roman"/>
          <w:szCs w:val="28"/>
        </w:rPr>
        <w:t>Выкананне</w:t>
      </w:r>
      <w:proofErr w:type="spellEnd"/>
      <w:r w:rsidRPr="00067A41">
        <w:rPr>
          <w:rFonts w:ascii="Times New Roman" w:hAnsi="Times New Roman"/>
          <w:szCs w:val="28"/>
        </w:rPr>
        <w:t xml:space="preserve"> </w:t>
      </w:r>
      <w:proofErr w:type="spellStart"/>
      <w:r w:rsidRPr="00067A41">
        <w:rPr>
          <w:rFonts w:ascii="Times New Roman" w:hAnsi="Times New Roman"/>
          <w:szCs w:val="28"/>
        </w:rPr>
        <w:t>творчых</w:t>
      </w:r>
      <w:proofErr w:type="spellEnd"/>
      <w:r w:rsidRPr="00067A41">
        <w:rPr>
          <w:rFonts w:ascii="Times New Roman" w:hAnsi="Times New Roman"/>
          <w:szCs w:val="28"/>
        </w:rPr>
        <w:t xml:space="preserve"> </w:t>
      </w:r>
      <w:proofErr w:type="spellStart"/>
      <w:r w:rsidRPr="00067A41">
        <w:rPr>
          <w:rFonts w:ascii="Times New Roman" w:hAnsi="Times New Roman"/>
          <w:szCs w:val="28"/>
        </w:rPr>
        <w:t>практычных</w:t>
      </w:r>
      <w:proofErr w:type="spellEnd"/>
      <w:r w:rsidRPr="00067A41">
        <w:rPr>
          <w:rFonts w:ascii="Times New Roman" w:hAnsi="Times New Roman"/>
          <w:szCs w:val="28"/>
        </w:rPr>
        <w:t xml:space="preserve"> </w:t>
      </w:r>
      <w:proofErr w:type="spellStart"/>
      <w:r w:rsidRPr="00067A41">
        <w:rPr>
          <w:rFonts w:ascii="Times New Roman" w:hAnsi="Times New Roman"/>
          <w:szCs w:val="28"/>
        </w:rPr>
        <w:t>заданняў</w:t>
      </w:r>
      <w:proofErr w:type="spellEnd"/>
      <w:r w:rsidRPr="00067A41">
        <w:rPr>
          <w:rFonts w:ascii="Times New Roman" w:eastAsia="Times New Roman" w:hAnsi="Times New Roman"/>
          <w:szCs w:val="28"/>
          <w:lang w:val="be-BY" w:eastAsia="ru-RU"/>
        </w:rPr>
        <w:t xml:space="preserve"> </w:t>
      </w:r>
    </w:p>
    <w:p w:rsidR="00067A41" w:rsidRPr="000A3052" w:rsidRDefault="00067A41" w:rsidP="00067A41">
      <w:pPr>
        <w:pStyle w:val="a3"/>
        <w:tabs>
          <w:tab w:val="num" w:pos="142"/>
          <w:tab w:val="num" w:pos="567"/>
        </w:tabs>
        <w:ind w:left="49" w:hanging="49"/>
        <w:jc w:val="right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>удзельнікі раённага МА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ІІІ. Выпрацоўка і прыняцце рэкамендацый.</w:t>
      </w:r>
    </w:p>
    <w:p w:rsidR="00067A41" w:rsidRPr="00C51B62" w:rsidRDefault="00067A41" w:rsidP="00067A41">
      <w:pPr>
        <w:tabs>
          <w:tab w:val="num" w:pos="142"/>
          <w:tab w:val="left" w:pos="567"/>
        </w:tabs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                удзельнікі раённага МА</w:t>
      </w:r>
    </w:p>
    <w:p w:rsidR="00067A41" w:rsidRDefault="00067A41" w:rsidP="00067A41">
      <w:pPr>
        <w:tabs>
          <w:tab w:val="left" w:pos="540"/>
        </w:tabs>
        <w:ind w:firstLine="709"/>
        <w:jc w:val="center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Літаратура:</w:t>
      </w:r>
    </w:p>
    <w:p w:rsidR="00067A41" w:rsidRPr="00067A41" w:rsidRDefault="00067A41" w:rsidP="00067A41">
      <w:pPr>
        <w:pStyle w:val="a3"/>
        <w:numPr>
          <w:ilvl w:val="0"/>
          <w:numId w:val="6"/>
        </w:numPr>
        <w:ind w:left="0" w:right="-285" w:firstLine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067A41">
        <w:rPr>
          <w:rFonts w:ascii="Times New Roman" w:eastAsia="Times New Roman" w:hAnsi="Times New Roman"/>
          <w:szCs w:val="28"/>
          <w:lang w:eastAsia="ru-RU"/>
        </w:rPr>
        <w:t xml:space="preserve">Специальное образование: традиции и инновации : материалы III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Междунар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>. науч</w:t>
      </w:r>
      <w:proofErr w:type="gramStart"/>
      <w:r w:rsidRPr="00067A41">
        <w:rPr>
          <w:rFonts w:ascii="Times New Roman" w:eastAsia="Times New Roman" w:hAnsi="Times New Roman"/>
          <w:szCs w:val="28"/>
          <w:lang w:eastAsia="ru-RU"/>
        </w:rPr>
        <w:t>.-</w:t>
      </w:r>
      <w:proofErr w:type="spellStart"/>
      <w:proofErr w:type="gramEnd"/>
      <w:r w:rsidRPr="00067A41">
        <w:rPr>
          <w:rFonts w:ascii="Times New Roman" w:eastAsia="Times New Roman" w:hAnsi="Times New Roman"/>
          <w:szCs w:val="28"/>
          <w:lang w:eastAsia="ru-RU"/>
        </w:rPr>
        <w:t>практ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>. интернет-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конф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., 20 марта –20 апр. 2012 г. / Бел. гос.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пед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. ун-т имени М. Танка;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редкол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.: С.Е. Гайдукевич (отв. ред.), О.В.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Мамонько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, И.Л. Башкирова [и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др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>]. Минск, 2012</w:t>
      </w:r>
    </w:p>
    <w:p w:rsidR="00067A41" w:rsidRPr="00067A41" w:rsidRDefault="00067A41" w:rsidP="00067A41">
      <w:pPr>
        <w:pStyle w:val="a3"/>
        <w:numPr>
          <w:ilvl w:val="0"/>
          <w:numId w:val="6"/>
        </w:numPr>
        <w:ind w:left="0" w:right="-285" w:firstLine="0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Тарантей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, В.П. Организация образовательной среды: опыт, проблемы, перспективы / В.П.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Тарантей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, О.В. Солдатова //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Адукацыя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 i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выхаванне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>. 2011. №12. С. 3–11.</w:t>
      </w:r>
    </w:p>
    <w:p w:rsidR="00067A41" w:rsidRPr="00067A41" w:rsidRDefault="00067A41" w:rsidP="00067A41">
      <w:pPr>
        <w:pStyle w:val="a3"/>
        <w:numPr>
          <w:ilvl w:val="0"/>
          <w:numId w:val="6"/>
        </w:numPr>
        <w:ind w:left="0" w:right="-285" w:firstLine="0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Щипулина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, Л.И. Управление процессом дифференцированного обучения учащихся с разными образовательными возможностями как способ их интеграции в основной общеобразовательной школе: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дис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. канд.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пед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. наук: 13.00.01/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Л.И.Щипулина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>. М, 2009.</w:t>
      </w:r>
    </w:p>
    <w:p w:rsidR="00067A41" w:rsidRPr="00067A41" w:rsidRDefault="00067A41" w:rsidP="00067A41">
      <w:pPr>
        <w:pStyle w:val="a3"/>
        <w:numPr>
          <w:ilvl w:val="0"/>
          <w:numId w:val="6"/>
        </w:numPr>
        <w:ind w:left="0" w:right="-285" w:firstLine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067A41">
        <w:rPr>
          <w:rFonts w:ascii="Times New Roman" w:eastAsia="Times New Roman" w:hAnsi="Times New Roman"/>
          <w:szCs w:val="28"/>
          <w:lang w:eastAsia="ru-RU"/>
        </w:rPr>
        <w:t xml:space="preserve">Актуальные проблемы дифференцированного обучения / </w:t>
      </w:r>
      <w:proofErr w:type="spellStart"/>
      <w:r w:rsidRPr="00067A41">
        <w:rPr>
          <w:rFonts w:ascii="Times New Roman" w:eastAsia="Times New Roman" w:hAnsi="Times New Roman"/>
          <w:szCs w:val="28"/>
          <w:lang w:eastAsia="ru-RU"/>
        </w:rPr>
        <w:t>Л.Н.Рожина</w:t>
      </w:r>
      <w:proofErr w:type="spellEnd"/>
      <w:r w:rsidRPr="00067A41">
        <w:rPr>
          <w:rFonts w:ascii="Times New Roman" w:eastAsia="Times New Roman" w:hAnsi="Times New Roman"/>
          <w:szCs w:val="28"/>
          <w:lang w:eastAsia="ru-RU"/>
        </w:rPr>
        <w:t xml:space="preserve"> [и др.]; под ред.</w:t>
      </w:r>
      <w:proofErr w:type="gramStart"/>
      <w:r w:rsidRPr="00067A41">
        <w:rPr>
          <w:rFonts w:ascii="Times New Roman" w:eastAsia="Times New Roman" w:hAnsi="Times New Roman"/>
          <w:szCs w:val="28"/>
          <w:lang w:eastAsia="ru-RU"/>
        </w:rPr>
        <w:t xml:space="preserve"> .</w:t>
      </w:r>
      <w:proofErr w:type="gramEnd"/>
      <w:r w:rsidRPr="00067A41">
        <w:rPr>
          <w:rFonts w:ascii="Times New Roman" w:eastAsia="Times New Roman" w:hAnsi="Times New Roman"/>
          <w:szCs w:val="28"/>
          <w:lang w:eastAsia="ru-RU"/>
        </w:rPr>
        <w:t>Н. Рожиной. Минск, 1992.</w:t>
      </w:r>
    </w:p>
    <w:p w:rsidR="00067A41" w:rsidRPr="00067A41" w:rsidRDefault="00067A41" w:rsidP="00067A41">
      <w:pPr>
        <w:pStyle w:val="a3"/>
        <w:numPr>
          <w:ilvl w:val="0"/>
          <w:numId w:val="6"/>
        </w:numPr>
        <w:ind w:left="0" w:right="-285" w:firstLine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067A41">
        <w:rPr>
          <w:rFonts w:ascii="Times New Roman" w:eastAsia="Times New Roman" w:hAnsi="Times New Roman"/>
          <w:szCs w:val="28"/>
          <w:lang w:eastAsia="ru-RU"/>
        </w:rPr>
        <w:t>Семаго, Н.Я., Семаго, М.М. Теория и практика оценки психического развития ребёнка. Дошкольный и младший школьный возраст /Семаго Н.Я., Семаго М.М. – СПб.,2005.</w:t>
      </w:r>
    </w:p>
    <w:p w:rsidR="00067A41" w:rsidRPr="00067A41" w:rsidRDefault="00067A41" w:rsidP="00067A41">
      <w:pPr>
        <w:tabs>
          <w:tab w:val="left" w:pos="540"/>
        </w:tabs>
        <w:ind w:firstLine="709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067A41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Занятак 2</w:t>
      </w:r>
      <w:r w:rsidR="001E19E8">
        <w:rPr>
          <w:rFonts w:ascii="Times New Roman" w:eastAsia="Times New Roman" w:hAnsi="Times New Roman"/>
          <w:b/>
          <w:szCs w:val="28"/>
          <w:lang w:val="be-BY" w:eastAsia="ru-RU"/>
        </w:rPr>
        <w:t>.     07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.02.20</w:t>
      </w:r>
      <w:r w:rsidR="00414ACF">
        <w:rPr>
          <w:rFonts w:ascii="Times New Roman" w:eastAsia="Times New Roman" w:hAnsi="Times New Roman"/>
          <w:b/>
          <w:szCs w:val="28"/>
          <w:lang w:val="be-BY"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 г.       СШ</w:t>
      </w:r>
      <w:r w:rsidR="00AE0B68">
        <w:rPr>
          <w:rFonts w:ascii="Times New Roman" w:eastAsia="Times New Roman" w:hAnsi="Times New Roman"/>
          <w:b/>
          <w:szCs w:val="28"/>
          <w:lang w:val="be-BY" w:eastAsia="ru-RU"/>
        </w:rPr>
        <w:t xml:space="preserve"> №2  г.п.Зэльва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 </w:t>
      </w:r>
    </w:p>
    <w:p w:rsidR="00067A41" w:rsidRDefault="00067A41" w:rsidP="00067A41">
      <w:pPr>
        <w:jc w:val="both"/>
        <w:rPr>
          <w:rFonts w:ascii="Arial" w:hAnsi="Arial" w:cs="Arial"/>
          <w:color w:val="333333"/>
          <w:sz w:val="27"/>
          <w:szCs w:val="27"/>
          <w:lang w:val="be-BY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Тэма:</w:t>
      </w:r>
      <w:r>
        <w:rPr>
          <w:rFonts w:ascii="Times New Roman" w:eastAsia="TimesNewRoman" w:hAnsi="Times New Roman"/>
          <w:iCs/>
          <w:szCs w:val="28"/>
          <w:lang w:val="be-BY" w:eastAsia="ru-RU"/>
        </w:rPr>
        <w:t xml:space="preserve"> </w:t>
      </w:r>
      <w:r w:rsidRPr="0039737B">
        <w:rPr>
          <w:rFonts w:ascii="Times New Roman" w:eastAsia="TimesNewRoman" w:hAnsi="Times New Roman"/>
          <w:b/>
          <w:iCs/>
          <w:szCs w:val="28"/>
          <w:lang w:val="be-BY" w:eastAsia="ru-RU"/>
        </w:rPr>
        <w:t>“</w:t>
      </w:r>
      <w:r w:rsidR="005C4AC7" w:rsidRPr="005C4AC7">
        <w:rPr>
          <w:rFonts w:ascii="Times New Roman" w:eastAsia="Times New Roman" w:hAnsi="Times New Roman"/>
          <w:b/>
          <w:color w:val="111111"/>
          <w:kern w:val="36"/>
          <w:szCs w:val="28"/>
          <w:lang w:val="be-BY" w:eastAsia="ru-RU"/>
        </w:rPr>
        <w:t>Арганізацыя і ўдасканаленне кантрольна-ацэначнай дзейнасці настаўніка</w:t>
      </w:r>
      <w:r w:rsidR="005C4AC7">
        <w:rPr>
          <w:rFonts w:ascii="Times New Roman" w:eastAsia="Times New Roman" w:hAnsi="Times New Roman"/>
          <w:b/>
          <w:color w:val="111111"/>
          <w:kern w:val="36"/>
          <w:szCs w:val="28"/>
          <w:lang w:val="be-BY" w:eastAsia="ru-RU"/>
        </w:rPr>
        <w:t>-дэфектолага</w:t>
      </w:r>
      <w:r w:rsidR="005C4AC7" w:rsidRPr="005C4AC7">
        <w:rPr>
          <w:rFonts w:ascii="Times New Roman" w:eastAsia="Times New Roman" w:hAnsi="Times New Roman"/>
          <w:b/>
          <w:color w:val="111111"/>
          <w:kern w:val="36"/>
          <w:szCs w:val="28"/>
          <w:lang w:val="be-BY" w:eastAsia="ru-RU"/>
        </w:rPr>
        <w:t xml:space="preserve"> як сродак павышэння якасці і эфектыўнасці ўрока</w:t>
      </w:r>
      <w:r>
        <w:rPr>
          <w:rFonts w:ascii="Times New Roman" w:hAnsi="Times New Roman"/>
          <w:b/>
          <w:szCs w:val="28"/>
          <w:lang w:val="be-BY"/>
        </w:rPr>
        <w:t>”</w:t>
      </w:r>
      <w:r w:rsidRPr="003C4A49">
        <w:rPr>
          <w:rFonts w:ascii="Arial" w:hAnsi="Arial" w:cs="Arial"/>
          <w:sz w:val="27"/>
          <w:szCs w:val="27"/>
          <w:lang w:val="be-BY"/>
        </w:rPr>
        <w:t xml:space="preserve"> 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Форма правядзення:</w:t>
      </w:r>
      <w:r>
        <w:rPr>
          <w:rFonts w:ascii="Times New Roman" w:eastAsia="TimesNewRoman" w:hAnsi="Times New Roman"/>
          <w:iCs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be-BY" w:eastAsia="ru-RU"/>
        </w:rPr>
        <w:t xml:space="preserve"> семінар-практыкум</w:t>
      </w:r>
      <w:r>
        <w:rPr>
          <w:rFonts w:ascii="Times New Roman" w:eastAsia="TimesNewRoman" w:hAnsi="Times New Roman"/>
          <w:iCs/>
          <w:szCs w:val="28"/>
          <w:lang w:val="be-BY" w:eastAsia="ru-RU"/>
        </w:rPr>
        <w:t xml:space="preserve"> 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І. Навукова-метадычны блок (круглы стол):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NewRoman" w:hAnsi="Times New Roman"/>
          <w:iCs/>
          <w:szCs w:val="28"/>
          <w:lang w:val="be-BY" w:eastAsia="ru-RU"/>
        </w:rPr>
        <w:t xml:space="preserve">1. </w:t>
      </w:r>
      <w:r w:rsidR="005C4AC7" w:rsidRPr="00CD1C8F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Формы, метады і сродкі кантрольна-ацэначнай дзейнасці вучняў </w:t>
      </w:r>
      <w:r w:rsidR="005C4AC7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з АПФР на уроках.</w:t>
      </w:r>
    </w:p>
    <w:p w:rsidR="00067A41" w:rsidRDefault="00067A41" w:rsidP="00067A41">
      <w:pPr>
        <w:ind w:left="360" w:firstLine="567"/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               Кабрынец Д.М., 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ДУА “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>Галынкаўская СШ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”</w:t>
      </w:r>
    </w:p>
    <w:p w:rsidR="00067A41" w:rsidRPr="003C4A49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szCs w:val="28"/>
          <w:lang w:val="be-BY" w:eastAsia="ru-RU"/>
        </w:rPr>
        <w:t>2.</w:t>
      </w:r>
      <w:r w:rsidR="005C4AC7" w:rsidRPr="005C4AC7">
        <w:rPr>
          <w:rFonts w:ascii="Arial" w:hAnsi="Arial" w:cs="Arial"/>
          <w:color w:val="333333"/>
          <w:sz w:val="27"/>
          <w:szCs w:val="27"/>
          <w:lang w:val="be-BY"/>
        </w:rPr>
        <w:t xml:space="preserve"> </w:t>
      </w:r>
      <w:r w:rsidR="005C4AC7">
        <w:rPr>
          <w:rFonts w:ascii="Times New Roman" w:hAnsi="Times New Roman"/>
          <w:szCs w:val="28"/>
          <w:lang w:val="be-BY"/>
        </w:rPr>
        <w:t>Кантроль і ацэнка</w:t>
      </w:r>
      <w:r w:rsidR="005C4AC7" w:rsidRPr="005C4AC7">
        <w:rPr>
          <w:rFonts w:ascii="Times New Roman" w:hAnsi="Times New Roman"/>
          <w:szCs w:val="28"/>
          <w:lang w:val="be-BY"/>
        </w:rPr>
        <w:t xml:space="preserve"> вынікаў вучэбнай дзейнасці вучняў</w:t>
      </w:r>
      <w:r w:rsidR="003E1EE5">
        <w:rPr>
          <w:rFonts w:ascii="Times New Roman" w:hAnsi="Times New Roman"/>
          <w:szCs w:val="28"/>
          <w:lang w:val="be-BY"/>
        </w:rPr>
        <w:t xml:space="preserve"> з АПФР</w:t>
      </w:r>
      <w:r w:rsidR="005C4AC7" w:rsidRPr="005C4AC7">
        <w:rPr>
          <w:rFonts w:ascii="Times New Roman" w:hAnsi="Times New Roman"/>
          <w:szCs w:val="28"/>
          <w:lang w:val="be-BY"/>
        </w:rPr>
        <w:t xml:space="preserve"> у перыяд безадзнакавага навучання на </w:t>
      </w:r>
      <w:r w:rsidR="003E1EE5">
        <w:rPr>
          <w:rFonts w:ascii="Times New Roman" w:hAnsi="Times New Roman"/>
          <w:szCs w:val="28"/>
          <w:lang w:val="be-BY"/>
        </w:rPr>
        <w:t>І</w:t>
      </w:r>
      <w:r w:rsidR="005C4AC7" w:rsidRPr="005C4AC7">
        <w:rPr>
          <w:rFonts w:ascii="Times New Roman" w:hAnsi="Times New Roman"/>
          <w:szCs w:val="28"/>
          <w:lang w:val="be-BY"/>
        </w:rPr>
        <w:t xml:space="preserve"> ступені агульнай сярэдняй адукацыі</w:t>
      </w:r>
      <w:r w:rsidRPr="003C4A49">
        <w:rPr>
          <w:rFonts w:ascii="Times New Roman" w:hAnsi="Times New Roman"/>
          <w:szCs w:val="28"/>
          <w:lang w:val="be-BY"/>
        </w:rPr>
        <w:t>.</w:t>
      </w:r>
    </w:p>
    <w:p w:rsidR="00067A41" w:rsidRDefault="00067A41" w:rsidP="00067A41">
      <w:pPr>
        <w:tabs>
          <w:tab w:val="left" w:pos="426"/>
        </w:tabs>
        <w:autoSpaceDE w:val="0"/>
        <w:autoSpaceDN w:val="0"/>
        <w:jc w:val="right"/>
        <w:rPr>
          <w:rFonts w:ascii="Times New Roman" w:eastAsia="Times New Roman" w:hAnsi="Times New Roman"/>
          <w:b/>
          <w:i/>
          <w:szCs w:val="28"/>
          <w:u w:val="single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                                            Юр’ева В.У.,</w:t>
      </w:r>
      <w:r w:rsidR="007F0283" w:rsidRPr="007F0283">
        <w:rPr>
          <w:rFonts w:ascii="Times New Roman" w:eastAsia="Times New Roman" w:hAnsi="Times New Roman"/>
          <w:i/>
          <w:szCs w:val="28"/>
          <w:lang w:val="be-BY" w:eastAsia="ru-RU"/>
        </w:rPr>
        <w:t xml:space="preserve"> 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ДУА “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>Дзярэчынскі дз/с-СШ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”</w:t>
      </w:r>
    </w:p>
    <w:p w:rsidR="003E1EE5" w:rsidRDefault="003E1EE5" w:rsidP="003E1EE5">
      <w:pPr>
        <w:spacing w:after="200" w:line="276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be-BY"/>
        </w:rPr>
      </w:pPr>
      <w:r>
        <w:rPr>
          <w:rFonts w:ascii="Times New Roman" w:hAnsi="Times New Roman"/>
          <w:bCs/>
          <w:color w:val="000000"/>
          <w:szCs w:val="28"/>
          <w:shd w:val="clear" w:color="auto" w:fill="FFFFFF"/>
          <w:lang w:val="be-BY"/>
        </w:rPr>
        <w:t xml:space="preserve">3. </w:t>
      </w:r>
      <w:r w:rsidRPr="003E1EE5">
        <w:rPr>
          <w:rFonts w:ascii="Times New Roman" w:hAnsi="Times New Roman"/>
          <w:bCs/>
          <w:color w:val="000000"/>
          <w:szCs w:val="28"/>
          <w:shd w:val="clear" w:color="auto" w:fill="FFFFFF"/>
          <w:lang w:val="be-BY"/>
        </w:rPr>
        <w:t>Рэфлексія як сродак самаацэнкі вучнямі</w:t>
      </w:r>
      <w:r>
        <w:rPr>
          <w:rFonts w:ascii="Times New Roman" w:hAnsi="Times New Roman"/>
          <w:bCs/>
          <w:color w:val="000000"/>
          <w:szCs w:val="28"/>
          <w:shd w:val="clear" w:color="auto" w:fill="FFFFFF"/>
          <w:lang w:val="be-BY"/>
        </w:rPr>
        <w:t xml:space="preserve"> з АПФР</w:t>
      </w:r>
      <w:r w:rsidRPr="003E1EE5">
        <w:rPr>
          <w:rFonts w:ascii="Times New Roman" w:hAnsi="Times New Roman"/>
          <w:bCs/>
          <w:color w:val="000000"/>
          <w:szCs w:val="28"/>
          <w:shd w:val="clear" w:color="auto" w:fill="FFFFFF"/>
          <w:lang w:val="be-BY"/>
        </w:rPr>
        <w:t xml:space="preserve"> ўласнай дзейнасці і яе вынікаў.</w:t>
      </w:r>
      <w:r w:rsidRPr="003E1EE5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be-BY"/>
        </w:rPr>
        <w:t xml:space="preserve"> </w:t>
      </w:r>
    </w:p>
    <w:p w:rsidR="00067A41" w:rsidRDefault="00443304" w:rsidP="00D14D16">
      <w:pPr>
        <w:spacing w:after="200" w:line="276" w:lineRule="auto"/>
        <w:contextualSpacing/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 w:rsidRPr="00443304">
        <w:rPr>
          <w:rFonts w:ascii="Times New Roman" w:hAnsi="Times New Roman"/>
          <w:bCs/>
          <w:i/>
          <w:color w:val="000000"/>
          <w:szCs w:val="28"/>
          <w:shd w:val="clear" w:color="auto" w:fill="FFFFFF"/>
          <w:lang w:val="be-BY"/>
        </w:rPr>
        <w:t xml:space="preserve">Карней С.П., </w:t>
      </w:r>
      <w:r w:rsidR="007F0283">
        <w:rPr>
          <w:rFonts w:ascii="Times New Roman" w:eastAsia="Times New Roman" w:hAnsi="Times New Roman"/>
          <w:i/>
          <w:szCs w:val="28"/>
          <w:lang w:val="be-BY" w:eastAsia="ru-RU"/>
        </w:rPr>
        <w:t>ДУА “</w:t>
      </w:r>
      <w:r w:rsidRPr="00443304">
        <w:rPr>
          <w:rFonts w:ascii="Times New Roman" w:hAnsi="Times New Roman"/>
          <w:bCs/>
          <w:i/>
          <w:color w:val="000000"/>
          <w:szCs w:val="28"/>
          <w:shd w:val="clear" w:color="auto" w:fill="FFFFFF"/>
          <w:lang w:val="be-BY"/>
        </w:rPr>
        <w:t>Елкаўская СШ</w:t>
      </w:r>
      <w:r w:rsidR="007F0283">
        <w:rPr>
          <w:rFonts w:ascii="Times New Roman" w:hAnsi="Times New Roman"/>
          <w:bCs/>
          <w:i/>
          <w:color w:val="000000"/>
          <w:szCs w:val="28"/>
          <w:shd w:val="clear" w:color="auto" w:fill="FFFFFF"/>
          <w:lang w:val="be-BY"/>
        </w:rPr>
        <w:t>”</w:t>
      </w:r>
      <w:r w:rsid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</w:t>
      </w:r>
    </w:p>
    <w:p w:rsidR="00067A41" w:rsidRDefault="00067A41" w:rsidP="00067A41">
      <w:pPr>
        <w:tabs>
          <w:tab w:val="left" w:pos="426"/>
        </w:tabs>
        <w:autoSpaceDE w:val="0"/>
        <w:autoSpaceDN w:val="0"/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.Практычны блок:</w:t>
      </w:r>
    </w:p>
    <w:p w:rsidR="00ED4770" w:rsidRDefault="00ED4770" w:rsidP="00067A41">
      <w:pPr>
        <w:tabs>
          <w:tab w:val="left" w:pos="426"/>
        </w:tabs>
        <w:autoSpaceDE w:val="0"/>
        <w:autoSpaceDN w:val="0"/>
        <w:jc w:val="both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1. </w:t>
      </w:r>
      <w:r w:rsidRPr="00ED4770">
        <w:rPr>
          <w:rFonts w:ascii="Times New Roman" w:eastAsia="Times New Roman" w:hAnsi="Times New Roman"/>
          <w:i/>
          <w:szCs w:val="28"/>
          <w:lang w:val="be-BY" w:eastAsia="ru-RU"/>
        </w:rPr>
        <w:t>Адкрыты ўрок па тэме занятка</w:t>
      </w:r>
    </w:p>
    <w:p w:rsidR="00ED4770" w:rsidRPr="00ED4770" w:rsidRDefault="00ED4770" w:rsidP="00ED4770">
      <w:pPr>
        <w:tabs>
          <w:tab w:val="left" w:pos="426"/>
        </w:tabs>
        <w:autoSpaceDE w:val="0"/>
        <w:autoSpaceDN w:val="0"/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>Бутакова Т.А,</w:t>
      </w:r>
      <w:r w:rsidRPr="00ED4770">
        <w:rPr>
          <w:rFonts w:ascii="Times New Roman" w:eastAsia="Times New Roman" w:hAnsi="Times New Roman"/>
          <w:i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>СШ №2 г.п.Зэльва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. Выпрацоўка і прыняцце рэкамендацый</w:t>
      </w:r>
      <w:r>
        <w:rPr>
          <w:rFonts w:ascii="Times New Roman" w:eastAsia="Times New Roman" w:hAnsi="Times New Roman"/>
          <w:szCs w:val="28"/>
          <w:lang w:val="be-BY" w:eastAsia="ru-RU"/>
        </w:rPr>
        <w:t>.</w:t>
      </w:r>
    </w:p>
    <w:p w:rsidR="00067A41" w:rsidRDefault="00067A41" w:rsidP="00067A41">
      <w:pPr>
        <w:ind w:firstLine="360"/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                  удзельнікі раённага МА</w:t>
      </w:r>
    </w:p>
    <w:p w:rsidR="00067A41" w:rsidRDefault="00067A41" w:rsidP="00067A41">
      <w:pPr>
        <w:tabs>
          <w:tab w:val="left" w:pos="284"/>
        </w:tabs>
        <w:jc w:val="center"/>
        <w:rPr>
          <w:rFonts w:ascii="Times New Roman" w:eastAsia="Times New Roman" w:hAnsi="Times New Roman"/>
          <w:szCs w:val="28"/>
          <w:lang w:val="be-BY" w:eastAsia="ru-RU"/>
        </w:rPr>
      </w:pPr>
    </w:p>
    <w:p w:rsidR="00067A41" w:rsidRDefault="00067A41" w:rsidP="00067A41">
      <w:pPr>
        <w:tabs>
          <w:tab w:val="left" w:pos="284"/>
        </w:tabs>
        <w:jc w:val="center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szCs w:val="28"/>
          <w:lang w:val="be-BY" w:eastAsia="ru-RU"/>
        </w:rPr>
        <w:t>Літаратура:</w:t>
      </w:r>
    </w:p>
    <w:p w:rsidR="00067A41" w:rsidRPr="00ED4770" w:rsidRDefault="00067A41" w:rsidP="00ED477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Cs w:val="28"/>
        </w:rPr>
      </w:pPr>
      <w:proofErr w:type="gramStart"/>
      <w:r w:rsidRPr="00ED4770">
        <w:rPr>
          <w:rFonts w:ascii="Times New Roman" w:hAnsi="Times New Roman"/>
          <w:szCs w:val="28"/>
          <w:lang w:val="en-US"/>
        </w:rPr>
        <w:t>http</w:t>
      </w:r>
      <w:proofErr w:type="gramEnd"/>
      <w:r w:rsidRPr="00ED4770">
        <w:rPr>
          <w:rFonts w:ascii="Times New Roman" w:hAnsi="Times New Roman"/>
          <w:szCs w:val="28"/>
        </w:rPr>
        <w:t xml:space="preserve">: // </w:t>
      </w:r>
      <w:hyperlink r:id="rId6" w:history="1">
        <w:r w:rsidRPr="00ED4770">
          <w:rPr>
            <w:rFonts w:ascii="Times New Roman" w:hAnsi="Times New Roman"/>
            <w:szCs w:val="28"/>
            <w:u w:val="single"/>
            <w:lang w:val="en-US"/>
          </w:rPr>
          <w:t>www</w:t>
        </w:r>
        <w:r w:rsidRPr="00ED4770">
          <w:rPr>
            <w:rFonts w:ascii="Times New Roman" w:hAnsi="Times New Roman"/>
            <w:szCs w:val="28"/>
            <w:u w:val="single"/>
          </w:rPr>
          <w:t>.</w:t>
        </w:r>
        <w:proofErr w:type="spellStart"/>
        <w:r w:rsidRPr="00ED4770">
          <w:rPr>
            <w:rFonts w:ascii="Times New Roman" w:hAnsi="Times New Roman"/>
            <w:szCs w:val="28"/>
            <w:u w:val="single"/>
            <w:lang w:val="en-US"/>
          </w:rPr>
          <w:t>asabliva</w:t>
        </w:r>
        <w:proofErr w:type="spellEnd"/>
      </w:hyperlink>
      <w:r w:rsidRPr="00ED4770">
        <w:rPr>
          <w:rFonts w:ascii="Times New Roman" w:hAnsi="Times New Roman"/>
          <w:szCs w:val="28"/>
        </w:rPr>
        <w:t xml:space="preserve"> / </w:t>
      </w:r>
      <w:r w:rsidRPr="00ED4770">
        <w:rPr>
          <w:rFonts w:ascii="Times New Roman" w:hAnsi="Times New Roman"/>
          <w:szCs w:val="28"/>
          <w:lang w:val="en-US"/>
        </w:rPr>
        <w:t>by</w:t>
      </w:r>
      <w:r w:rsidRPr="00ED4770">
        <w:rPr>
          <w:rFonts w:ascii="Times New Roman" w:hAnsi="Times New Roman"/>
          <w:szCs w:val="28"/>
        </w:rPr>
        <w:t xml:space="preserve"> </w:t>
      </w:r>
      <w:r w:rsidRPr="00ED4770">
        <w:rPr>
          <w:rFonts w:ascii="Times New Roman" w:hAnsi="Times New Roman"/>
          <w:szCs w:val="28"/>
          <w:shd w:val="clear" w:color="auto" w:fill="FFFFFF"/>
        </w:rPr>
        <w:t xml:space="preserve">— сайт </w:t>
      </w:r>
      <w:r w:rsidRPr="00ED4770">
        <w:rPr>
          <w:rFonts w:ascii="Times New Roman" w:hAnsi="Times New Roman"/>
          <w:szCs w:val="28"/>
        </w:rPr>
        <w:t xml:space="preserve"> управления специального образования Министерства образования Республики Беларусь.</w:t>
      </w:r>
    </w:p>
    <w:p w:rsidR="00ED4770" w:rsidRPr="00ED4770" w:rsidRDefault="00ED4770" w:rsidP="00ED477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Cs w:val="28"/>
          <w:lang w:val="be-BY"/>
        </w:rPr>
      </w:pPr>
      <w:proofErr w:type="spellStart"/>
      <w:r w:rsidRPr="00ED4770">
        <w:rPr>
          <w:rFonts w:ascii="Times New Roman" w:hAnsi="Times New Roman"/>
          <w:szCs w:val="28"/>
        </w:rPr>
        <w:t>Запрудский</w:t>
      </w:r>
      <w:proofErr w:type="spellEnd"/>
      <w:r w:rsidRPr="00ED4770">
        <w:rPr>
          <w:rFonts w:ascii="Times New Roman" w:hAnsi="Times New Roman"/>
          <w:szCs w:val="28"/>
        </w:rPr>
        <w:t xml:space="preserve">, Н. И. Контрольно-оценочная деятельность учителя и учащихся / Н. И. </w:t>
      </w:r>
      <w:proofErr w:type="spellStart"/>
      <w:r w:rsidRPr="00ED4770">
        <w:rPr>
          <w:rFonts w:ascii="Times New Roman" w:hAnsi="Times New Roman"/>
          <w:szCs w:val="28"/>
        </w:rPr>
        <w:t>Запрудский</w:t>
      </w:r>
      <w:proofErr w:type="spellEnd"/>
      <w:r w:rsidRPr="00ED4770">
        <w:rPr>
          <w:rFonts w:ascii="Times New Roman" w:hAnsi="Times New Roman"/>
          <w:szCs w:val="28"/>
        </w:rPr>
        <w:t>. – Минск</w:t>
      </w:r>
      <w:proofErr w:type="gramStart"/>
      <w:r w:rsidRPr="00ED4770">
        <w:rPr>
          <w:rFonts w:ascii="Times New Roman" w:hAnsi="Times New Roman"/>
          <w:szCs w:val="28"/>
        </w:rPr>
        <w:t xml:space="preserve"> :</w:t>
      </w:r>
      <w:proofErr w:type="gramEnd"/>
      <w:r w:rsidRPr="00ED4770">
        <w:rPr>
          <w:rFonts w:ascii="Times New Roman" w:hAnsi="Times New Roman"/>
          <w:szCs w:val="28"/>
        </w:rPr>
        <w:t xml:space="preserve"> </w:t>
      </w:r>
      <w:proofErr w:type="gramStart"/>
      <w:r w:rsidRPr="00ED4770">
        <w:rPr>
          <w:rFonts w:ascii="Times New Roman" w:hAnsi="Times New Roman"/>
          <w:szCs w:val="28"/>
        </w:rPr>
        <w:t>Сэр-Вит</w:t>
      </w:r>
      <w:proofErr w:type="gramEnd"/>
      <w:r w:rsidRPr="00ED4770">
        <w:rPr>
          <w:rFonts w:ascii="Times New Roman" w:hAnsi="Times New Roman"/>
          <w:szCs w:val="28"/>
        </w:rPr>
        <w:t>, 2012. – 160 с.</w:t>
      </w:r>
    </w:p>
    <w:p w:rsidR="00ED4770" w:rsidRPr="00ED4770" w:rsidRDefault="00ED4770" w:rsidP="00ED477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Cs w:val="28"/>
          <w:lang w:val="be-BY"/>
        </w:rPr>
      </w:pPr>
      <w:r w:rsidRPr="00ED4770">
        <w:rPr>
          <w:rFonts w:ascii="Times New Roman" w:hAnsi="Times New Roman"/>
          <w:szCs w:val="28"/>
          <w:lang w:val="be-BY"/>
        </w:rPr>
        <w:t xml:space="preserve">Запрудскі, М. І. Актыўная ацэнка – новая стратэгія навучання // Кіраванне ў адукацыі – 2011. – № 12. – С. 15. </w:t>
      </w:r>
    </w:p>
    <w:p w:rsidR="00ED4770" w:rsidRPr="00ED4770" w:rsidRDefault="00ED4770" w:rsidP="00ED477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Cs w:val="28"/>
          <w:lang w:val="be-BY" w:eastAsia="ru-RU"/>
        </w:rPr>
      </w:pPr>
      <w:proofErr w:type="spellStart"/>
      <w:r w:rsidRPr="00ED4770">
        <w:rPr>
          <w:rFonts w:ascii="Times New Roman" w:hAnsi="Times New Roman"/>
          <w:szCs w:val="28"/>
        </w:rPr>
        <w:t>Запрудскі</w:t>
      </w:r>
      <w:proofErr w:type="spellEnd"/>
      <w:r w:rsidRPr="00ED4770">
        <w:rPr>
          <w:rFonts w:ascii="Times New Roman" w:hAnsi="Times New Roman"/>
          <w:szCs w:val="28"/>
        </w:rPr>
        <w:t xml:space="preserve">, М. </w:t>
      </w:r>
      <w:proofErr w:type="spellStart"/>
      <w:r w:rsidRPr="00ED4770">
        <w:rPr>
          <w:rFonts w:ascii="Times New Roman" w:hAnsi="Times New Roman"/>
          <w:szCs w:val="28"/>
        </w:rPr>
        <w:t>Актыўная</w:t>
      </w:r>
      <w:proofErr w:type="spellEnd"/>
      <w:r w:rsidRPr="00ED4770">
        <w:rPr>
          <w:rFonts w:ascii="Times New Roman" w:hAnsi="Times New Roman"/>
          <w:szCs w:val="28"/>
        </w:rPr>
        <w:t xml:space="preserve"> </w:t>
      </w:r>
      <w:proofErr w:type="spellStart"/>
      <w:r w:rsidRPr="00ED4770">
        <w:rPr>
          <w:rFonts w:ascii="Times New Roman" w:hAnsi="Times New Roman"/>
          <w:szCs w:val="28"/>
        </w:rPr>
        <w:t>ацэнка</w:t>
      </w:r>
      <w:proofErr w:type="spellEnd"/>
      <w:r w:rsidRPr="00ED4770">
        <w:rPr>
          <w:rFonts w:ascii="Times New Roman" w:hAnsi="Times New Roman"/>
          <w:szCs w:val="28"/>
        </w:rPr>
        <w:t xml:space="preserve"> : </w:t>
      </w:r>
      <w:proofErr w:type="spellStart"/>
      <w:r w:rsidRPr="00ED4770">
        <w:rPr>
          <w:rFonts w:ascii="Times New Roman" w:hAnsi="Times New Roman"/>
          <w:szCs w:val="28"/>
        </w:rPr>
        <w:t>зваротная</w:t>
      </w:r>
      <w:proofErr w:type="spellEnd"/>
      <w:r w:rsidRPr="00ED4770">
        <w:rPr>
          <w:rFonts w:ascii="Times New Roman" w:hAnsi="Times New Roman"/>
          <w:szCs w:val="28"/>
        </w:rPr>
        <w:t xml:space="preserve"> </w:t>
      </w:r>
      <w:proofErr w:type="spellStart"/>
      <w:r w:rsidRPr="00ED4770">
        <w:rPr>
          <w:rFonts w:ascii="Times New Roman" w:hAnsi="Times New Roman"/>
          <w:szCs w:val="28"/>
        </w:rPr>
        <w:t>сувязь</w:t>
      </w:r>
      <w:proofErr w:type="spellEnd"/>
      <w:r w:rsidRPr="00ED4770">
        <w:rPr>
          <w:rFonts w:ascii="Times New Roman" w:hAnsi="Times New Roman"/>
          <w:szCs w:val="28"/>
        </w:rPr>
        <w:t xml:space="preserve"> на </w:t>
      </w:r>
      <w:proofErr w:type="spellStart"/>
      <w:r w:rsidRPr="00ED4770">
        <w:rPr>
          <w:rFonts w:ascii="Times New Roman" w:hAnsi="Times New Roman"/>
          <w:szCs w:val="28"/>
        </w:rPr>
        <w:t>ўроку</w:t>
      </w:r>
      <w:proofErr w:type="spellEnd"/>
      <w:r w:rsidRPr="00ED4770">
        <w:rPr>
          <w:rFonts w:ascii="Times New Roman" w:hAnsi="Times New Roman"/>
          <w:szCs w:val="28"/>
        </w:rPr>
        <w:t xml:space="preserve"> / М. </w:t>
      </w:r>
      <w:proofErr w:type="spellStart"/>
      <w:r w:rsidRPr="00ED4770">
        <w:rPr>
          <w:rFonts w:ascii="Times New Roman" w:hAnsi="Times New Roman"/>
          <w:szCs w:val="28"/>
        </w:rPr>
        <w:t>Запрудскі</w:t>
      </w:r>
      <w:proofErr w:type="spellEnd"/>
      <w:r w:rsidRPr="00ED4770">
        <w:rPr>
          <w:rFonts w:ascii="Times New Roman" w:hAnsi="Times New Roman"/>
          <w:szCs w:val="28"/>
        </w:rPr>
        <w:t xml:space="preserve"> // Наст</w:t>
      </w:r>
      <w:proofErr w:type="gramStart"/>
      <w:r w:rsidRPr="00ED4770">
        <w:rPr>
          <w:rFonts w:ascii="Times New Roman" w:hAnsi="Times New Roman"/>
          <w:szCs w:val="28"/>
        </w:rPr>
        <w:t>.</w:t>
      </w:r>
      <w:proofErr w:type="gramEnd"/>
      <w:r w:rsidRPr="00ED4770">
        <w:rPr>
          <w:rFonts w:ascii="Times New Roman" w:hAnsi="Times New Roman"/>
          <w:szCs w:val="28"/>
        </w:rPr>
        <w:t xml:space="preserve"> </w:t>
      </w:r>
      <w:proofErr w:type="gramStart"/>
      <w:r w:rsidRPr="00ED4770">
        <w:rPr>
          <w:rFonts w:ascii="Times New Roman" w:hAnsi="Times New Roman"/>
          <w:szCs w:val="28"/>
        </w:rPr>
        <w:t>г</w:t>
      </w:r>
      <w:proofErr w:type="gramEnd"/>
      <w:r w:rsidRPr="00ED4770">
        <w:rPr>
          <w:rFonts w:ascii="Times New Roman" w:hAnsi="Times New Roman"/>
          <w:szCs w:val="28"/>
        </w:rPr>
        <w:t xml:space="preserve">аз. – 2013. – 2 </w:t>
      </w:r>
      <w:proofErr w:type="spellStart"/>
      <w:r w:rsidRPr="00ED4770">
        <w:rPr>
          <w:rFonts w:ascii="Times New Roman" w:hAnsi="Times New Roman"/>
          <w:szCs w:val="28"/>
        </w:rPr>
        <w:t>крас</w:t>
      </w:r>
      <w:proofErr w:type="spellEnd"/>
      <w:r w:rsidRPr="00ED4770">
        <w:rPr>
          <w:rFonts w:ascii="Times New Roman" w:hAnsi="Times New Roman"/>
          <w:szCs w:val="28"/>
          <w:lang w:val="be-BY"/>
        </w:rPr>
        <w:t>авіка</w:t>
      </w:r>
      <w:r w:rsidRPr="00ED4770">
        <w:rPr>
          <w:rFonts w:ascii="Times New Roman" w:hAnsi="Times New Roman"/>
          <w:szCs w:val="28"/>
        </w:rPr>
        <w:t>.</w:t>
      </w:r>
    </w:p>
    <w:p w:rsidR="00ED4770" w:rsidRPr="00ED4770" w:rsidRDefault="00ED4770" w:rsidP="00ED4770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111111"/>
          <w:szCs w:val="28"/>
          <w:lang w:eastAsia="ru-RU"/>
        </w:rPr>
      </w:pPr>
      <w:proofErr w:type="spell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Конаржевский</w:t>
      </w:r>
      <w:proofErr w:type="spell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, Ю. А. Анализ урока / Ю. А. </w:t>
      </w:r>
      <w:proofErr w:type="spell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Конаржевский</w:t>
      </w:r>
      <w:proofErr w:type="spell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. – М.</w:t>
      </w:r>
      <w:proofErr w:type="gram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 :</w:t>
      </w:r>
      <w:proofErr w:type="gram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 Образовательный центр «Педагогический поиск», 1999. – 336 с.</w:t>
      </w:r>
    </w:p>
    <w:p w:rsidR="00ED4770" w:rsidRPr="00ED4770" w:rsidRDefault="00ED4770" w:rsidP="00ED4770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111111"/>
          <w:szCs w:val="28"/>
          <w:lang w:eastAsia="ru-RU"/>
        </w:rPr>
      </w:pPr>
      <w:proofErr w:type="spell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Ксензова</w:t>
      </w:r>
      <w:proofErr w:type="spell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, Г. Ю. Оценочная деятельность учителя / Г. Ю. </w:t>
      </w:r>
      <w:proofErr w:type="spell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Ксензова</w:t>
      </w:r>
      <w:proofErr w:type="spell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. М.</w:t>
      </w:r>
      <w:proofErr w:type="gram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 :</w:t>
      </w:r>
      <w:proofErr w:type="gram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 </w:t>
      </w:r>
      <w:proofErr w:type="spell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Пед</w:t>
      </w:r>
      <w:proofErr w:type="spell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. общество России, 2000. – 122 с.</w:t>
      </w:r>
    </w:p>
    <w:p w:rsidR="00ED4770" w:rsidRPr="00ED4770" w:rsidRDefault="00ED4770" w:rsidP="00ED4770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111111"/>
          <w:szCs w:val="28"/>
          <w:lang w:eastAsia="ru-RU"/>
        </w:rPr>
      </w:pPr>
      <w:proofErr w:type="spell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Кульневич</w:t>
      </w:r>
      <w:proofErr w:type="spell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, С. В. Анализ современного урока / С. В. </w:t>
      </w:r>
      <w:proofErr w:type="spell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Кульневич</w:t>
      </w:r>
      <w:proofErr w:type="spell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, Т. П. </w:t>
      </w:r>
      <w:proofErr w:type="spell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Лакоценина</w:t>
      </w:r>
      <w:proofErr w:type="spell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. – Ростов/</w:t>
      </w:r>
      <w:proofErr w:type="spell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>нД</w:t>
      </w:r>
      <w:proofErr w:type="spellEnd"/>
      <w:proofErr w:type="gramStart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 :</w:t>
      </w:r>
      <w:proofErr w:type="gramEnd"/>
      <w:r w:rsidRPr="00ED4770">
        <w:rPr>
          <w:rFonts w:ascii="Times New Roman" w:eastAsia="Times New Roman" w:hAnsi="Times New Roman"/>
          <w:color w:val="111111"/>
          <w:szCs w:val="28"/>
          <w:lang w:eastAsia="ru-RU"/>
        </w:rPr>
        <w:t xml:space="preserve"> Творческий центр «Учитель», 2001. – 176 с.</w:t>
      </w:r>
    </w:p>
    <w:p w:rsidR="00067A41" w:rsidRPr="00ED4770" w:rsidRDefault="00067A41" w:rsidP="00067A41">
      <w:pPr>
        <w:tabs>
          <w:tab w:val="left" w:pos="284"/>
        </w:tabs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414ACF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Занятак </w:t>
      </w:r>
      <w:r w:rsidR="00414ACF">
        <w:rPr>
          <w:rFonts w:ascii="Times New Roman" w:eastAsia="Times New Roman" w:hAnsi="Times New Roman"/>
          <w:b/>
          <w:szCs w:val="28"/>
          <w:lang w:val="be-BY" w:eastAsia="ru-RU"/>
        </w:rPr>
        <w:t xml:space="preserve">3.        .05.2020 г.  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г.</w:t>
      </w:r>
      <w:r w:rsidR="00AE0B68">
        <w:rPr>
          <w:rFonts w:ascii="Times New Roman" w:eastAsia="Times New Roman" w:hAnsi="Times New Roman"/>
          <w:b/>
          <w:szCs w:val="28"/>
          <w:lang w:val="be-BY" w:eastAsia="ru-RU"/>
        </w:rPr>
        <w:t xml:space="preserve"> Слонім</w:t>
      </w:r>
      <w:r w:rsidR="00414ACF">
        <w:rPr>
          <w:rFonts w:ascii="Times New Roman" w:eastAsia="Times New Roman" w:hAnsi="Times New Roman"/>
          <w:b/>
          <w:szCs w:val="28"/>
          <w:lang w:val="be-BY" w:eastAsia="ru-RU"/>
        </w:rPr>
        <w:t xml:space="preserve"> </w:t>
      </w:r>
    </w:p>
    <w:p w:rsidR="00067A41" w:rsidRPr="00414ACF" w:rsidRDefault="00414ACF" w:rsidP="00414ACF">
      <w:pPr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 w:rsidRPr="00414ACF">
        <w:rPr>
          <w:rFonts w:ascii="Times New Roman" w:eastAsia="Times New Roman" w:hAnsi="Times New Roman"/>
          <w:i/>
          <w:szCs w:val="28"/>
          <w:lang w:val="be-BY" w:eastAsia="ru-RU"/>
        </w:rPr>
        <w:t xml:space="preserve">(дата проведения 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выездного </w:t>
      </w:r>
      <w:r w:rsidRPr="00414ACF">
        <w:rPr>
          <w:rFonts w:ascii="Times New Roman" w:eastAsia="Times New Roman" w:hAnsi="Times New Roman"/>
          <w:i/>
          <w:szCs w:val="28"/>
          <w:lang w:val="be-BY" w:eastAsia="ru-RU"/>
        </w:rPr>
        <w:t>МО будет сообщена позже)</w:t>
      </w:r>
    </w:p>
    <w:p w:rsidR="00067A41" w:rsidRPr="00E12D6C" w:rsidRDefault="00067A41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Тэма:  </w:t>
      </w:r>
      <w:r w:rsidRPr="00E12D6C">
        <w:rPr>
          <w:rFonts w:ascii="Times New Roman" w:eastAsia="Times New Roman" w:hAnsi="Times New Roman"/>
          <w:b/>
          <w:szCs w:val="28"/>
          <w:lang w:val="be-BY" w:eastAsia="ru-RU"/>
        </w:rPr>
        <w:t>“</w:t>
      </w:r>
      <w:r w:rsidR="00443304" w:rsidRPr="00E12D6C">
        <w:rPr>
          <w:rFonts w:ascii="Times New Roman" w:hAnsi="Times New Roman"/>
          <w:b/>
          <w:color w:val="333333"/>
          <w:szCs w:val="28"/>
          <w:lang w:val="be-BY"/>
        </w:rPr>
        <w:t xml:space="preserve">Моўная актыўнасць як галоўны складнік развіцця мовы вучняў з АПФР </w:t>
      </w:r>
      <w:r w:rsidRPr="00E12D6C">
        <w:rPr>
          <w:rFonts w:ascii="Times New Roman" w:eastAsia="Times New Roman" w:hAnsi="Times New Roman"/>
          <w:b/>
          <w:szCs w:val="28"/>
          <w:lang w:val="be-BY" w:eastAsia="ru-RU"/>
        </w:rPr>
        <w:t>“</w:t>
      </w: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Форма правядзення:</w:t>
      </w:r>
      <w:r>
        <w:rPr>
          <w:rFonts w:ascii="Times New Roman" w:eastAsia="Times New Roman" w:hAnsi="Times New Roman"/>
          <w:szCs w:val="28"/>
          <w:lang w:val="be-BY" w:eastAsia="ru-RU"/>
        </w:rPr>
        <w:t xml:space="preserve">  </w:t>
      </w:r>
      <w:r w:rsidR="00443304">
        <w:rPr>
          <w:rFonts w:ascii="Times New Roman" w:eastAsia="Times New Roman" w:hAnsi="Times New Roman"/>
          <w:szCs w:val="28"/>
          <w:lang w:val="be-BY" w:eastAsia="ru-RU"/>
        </w:rPr>
        <w:t>экскурсія</w:t>
      </w:r>
      <w:r>
        <w:rPr>
          <w:rFonts w:ascii="Times New Roman" w:eastAsia="Times New Roman" w:hAnsi="Times New Roman"/>
          <w:szCs w:val="28"/>
          <w:lang w:val="be-BY" w:eastAsia="ru-RU"/>
        </w:rPr>
        <w:t xml:space="preserve"> </w:t>
      </w:r>
    </w:p>
    <w:p w:rsidR="00D14D16" w:rsidRDefault="00067A41" w:rsidP="00D14D16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 </w:t>
      </w:r>
      <w:r w:rsidR="00D14D16">
        <w:rPr>
          <w:rFonts w:ascii="Times New Roman" w:eastAsia="Times New Roman" w:hAnsi="Times New Roman"/>
          <w:b/>
          <w:szCs w:val="28"/>
          <w:lang w:val="be-BY" w:eastAsia="ru-RU"/>
        </w:rPr>
        <w:t>І. Навукова-метадычны блок</w:t>
      </w:r>
      <w:r w:rsidR="00E12D6C">
        <w:rPr>
          <w:rFonts w:ascii="Times New Roman" w:eastAsia="Times New Roman" w:hAnsi="Times New Roman"/>
          <w:b/>
          <w:szCs w:val="28"/>
          <w:lang w:val="be-BY" w:eastAsia="ru-RU"/>
        </w:rPr>
        <w:t>: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 </w:t>
      </w:r>
    </w:p>
    <w:p w:rsidR="007F0283" w:rsidRDefault="00D14D16" w:rsidP="00D14D16">
      <w:pPr>
        <w:jc w:val="both"/>
        <w:rPr>
          <w:rFonts w:ascii="Times New Roman" w:eastAsia="Times New Roman" w:hAnsi="Times New Roman"/>
          <w:i/>
          <w:color w:val="000000" w:themeColor="text1"/>
          <w:szCs w:val="28"/>
          <w:lang w:val="be-BY" w:eastAsia="ru-RU"/>
        </w:rPr>
      </w:pPr>
      <w:r>
        <w:rPr>
          <w:rFonts w:ascii="Times New Roman" w:hAnsi="Times New Roman"/>
          <w:color w:val="333333"/>
          <w:szCs w:val="28"/>
          <w:lang w:val="be-BY"/>
        </w:rPr>
        <w:t>1.</w:t>
      </w:r>
      <w:r w:rsidR="00443304" w:rsidRPr="00443304">
        <w:rPr>
          <w:rFonts w:ascii="Times New Roman" w:hAnsi="Times New Roman"/>
          <w:color w:val="333333"/>
          <w:szCs w:val="28"/>
          <w:lang w:val="be-BY"/>
        </w:rPr>
        <w:t>Сучасныя тэхналогіі ў рабоце з дзецьмі з АПФР па развіццю маўленчай актыўнасці</w:t>
      </w:r>
      <w:r w:rsidR="00443304">
        <w:rPr>
          <w:rFonts w:ascii="Times New Roman" w:hAnsi="Times New Roman"/>
          <w:color w:val="333333"/>
          <w:szCs w:val="28"/>
          <w:lang w:val="be-BY"/>
        </w:rPr>
        <w:t>.</w:t>
      </w:r>
      <w:r w:rsidR="00067A41" w:rsidRPr="00793F2C">
        <w:rPr>
          <w:rFonts w:ascii="Times New Roman" w:eastAsia="Times New Roman" w:hAnsi="Times New Roman"/>
          <w:i/>
          <w:color w:val="000000" w:themeColor="text1"/>
          <w:szCs w:val="28"/>
          <w:lang w:val="be-BY" w:eastAsia="ru-RU"/>
        </w:rPr>
        <w:t xml:space="preserve">     </w:t>
      </w:r>
    </w:p>
    <w:p w:rsidR="00067A41" w:rsidRDefault="007F0283" w:rsidP="007F0283">
      <w:pPr>
        <w:tabs>
          <w:tab w:val="num" w:pos="142"/>
          <w:tab w:val="left" w:pos="567"/>
        </w:tabs>
        <w:ind w:firstLine="142"/>
        <w:jc w:val="right"/>
        <w:rPr>
          <w:rFonts w:ascii="Times New Roman" w:eastAsia="Times New Roman" w:hAnsi="Times New Roman"/>
          <w:i/>
          <w:color w:val="000000" w:themeColor="text1"/>
          <w:szCs w:val="28"/>
          <w:lang w:val="be-BY" w:eastAsia="ru-RU"/>
        </w:rPr>
      </w:pP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                  Кашчыц Л.Р., 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>ДУА “</w:t>
      </w: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>Князеўская СШ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>”</w:t>
      </w: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 </w:t>
      </w:r>
      <w:r w:rsidR="00067A41" w:rsidRPr="00793F2C">
        <w:rPr>
          <w:rFonts w:ascii="Times New Roman" w:eastAsia="Times New Roman" w:hAnsi="Times New Roman"/>
          <w:i/>
          <w:color w:val="000000" w:themeColor="text1"/>
          <w:szCs w:val="28"/>
          <w:lang w:val="be-BY" w:eastAsia="ru-RU"/>
        </w:rPr>
        <w:t xml:space="preserve">         </w:t>
      </w:r>
    </w:p>
    <w:p w:rsidR="00443304" w:rsidRDefault="00D14D16" w:rsidP="00D14D16">
      <w:pPr>
        <w:tabs>
          <w:tab w:val="left" w:pos="284"/>
        </w:tabs>
        <w:jc w:val="both"/>
        <w:rPr>
          <w:rFonts w:ascii="Times New Roman" w:hAnsi="Times New Roman"/>
          <w:color w:val="333333"/>
          <w:szCs w:val="28"/>
          <w:lang w:val="be-BY"/>
        </w:rPr>
      </w:pPr>
      <w:r>
        <w:rPr>
          <w:rFonts w:ascii="Times New Roman" w:hAnsi="Times New Roman"/>
          <w:color w:val="333333"/>
          <w:szCs w:val="28"/>
          <w:lang w:val="be-BY"/>
        </w:rPr>
        <w:t xml:space="preserve">2. </w:t>
      </w:r>
      <w:r w:rsidR="00443304" w:rsidRPr="00443304">
        <w:rPr>
          <w:rFonts w:ascii="Times New Roman" w:hAnsi="Times New Roman"/>
          <w:color w:val="333333"/>
          <w:szCs w:val="28"/>
          <w:lang w:val="be-BY"/>
        </w:rPr>
        <w:t>Выкарыстанне нетрадыцыйных метадаў і прыёмаў па развіццю маўленчай актыўнасці навучэнцаў з АПФР.</w:t>
      </w:r>
    </w:p>
    <w:p w:rsidR="007F0283" w:rsidRPr="00443304" w:rsidRDefault="007F0283" w:rsidP="007F0283">
      <w:pPr>
        <w:tabs>
          <w:tab w:val="num" w:pos="142"/>
          <w:tab w:val="left" w:pos="567"/>
        </w:tabs>
        <w:ind w:firstLine="142"/>
        <w:jc w:val="right"/>
        <w:rPr>
          <w:rFonts w:ascii="Times New Roman" w:eastAsia="Times New Roman" w:hAnsi="Times New Roman"/>
          <w:i/>
          <w:color w:val="000000" w:themeColor="text1"/>
          <w:szCs w:val="28"/>
          <w:lang w:val="be-BY" w:eastAsia="ru-RU"/>
        </w:rPr>
      </w:pP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                  </w:t>
      </w:r>
      <w:r w:rsidR="00E12D6C">
        <w:rPr>
          <w:rFonts w:ascii="Times New Roman" w:eastAsia="Times New Roman" w:hAnsi="Times New Roman"/>
          <w:i/>
          <w:szCs w:val="28"/>
          <w:lang w:val="be-BY" w:eastAsia="ru-RU"/>
        </w:rPr>
        <w:t>Сабуць Г.Т</w:t>
      </w: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., 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>ДУА “</w:t>
      </w: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>Князеўская СШ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>”</w:t>
      </w:r>
      <w:r w:rsidRPr="00067A41">
        <w:rPr>
          <w:rFonts w:ascii="Times New Roman" w:eastAsia="Times New Roman" w:hAnsi="Times New Roman"/>
          <w:i/>
          <w:szCs w:val="28"/>
          <w:lang w:val="be-BY" w:eastAsia="ru-RU"/>
        </w:rPr>
        <w:t xml:space="preserve"> </w:t>
      </w:r>
    </w:p>
    <w:p w:rsidR="00067A41" w:rsidRDefault="00D14D16" w:rsidP="00D14D16">
      <w:pPr>
        <w:tabs>
          <w:tab w:val="left" w:pos="426"/>
        </w:tabs>
        <w:jc w:val="both"/>
        <w:rPr>
          <w:rFonts w:ascii="Times New Roman" w:hAnsi="Times New Roman"/>
          <w:color w:val="333333"/>
          <w:szCs w:val="28"/>
          <w:lang w:val="be-BY"/>
        </w:rPr>
      </w:pPr>
      <w:r>
        <w:rPr>
          <w:rFonts w:ascii="Times New Roman" w:hAnsi="Times New Roman"/>
          <w:color w:val="333333"/>
          <w:szCs w:val="28"/>
          <w:lang w:val="be-BY"/>
        </w:rPr>
        <w:t>3.</w:t>
      </w:r>
      <w:r w:rsidR="00443304" w:rsidRPr="00443304">
        <w:rPr>
          <w:rFonts w:ascii="Times New Roman" w:hAnsi="Times New Roman"/>
          <w:color w:val="333333"/>
          <w:szCs w:val="28"/>
          <w:lang w:val="be-BY"/>
        </w:rPr>
        <w:t>Тэатральная дзейнасць як адно з эфектыўных сродкаў фарміравання</w:t>
      </w:r>
      <w:r w:rsidR="00443304">
        <w:rPr>
          <w:rFonts w:ascii="Times New Roman" w:hAnsi="Times New Roman"/>
          <w:color w:val="333333"/>
          <w:szCs w:val="28"/>
          <w:lang w:val="be-BY"/>
        </w:rPr>
        <w:t xml:space="preserve"> моўнай актыўнасці вучняў з АПФР.</w:t>
      </w:r>
    </w:p>
    <w:p w:rsidR="00E12D6C" w:rsidRDefault="00E12D6C" w:rsidP="00E12D6C">
      <w:pPr>
        <w:tabs>
          <w:tab w:val="left" w:pos="426"/>
        </w:tabs>
        <w:jc w:val="right"/>
        <w:rPr>
          <w:rFonts w:ascii="Times New Roman" w:hAnsi="Times New Roman"/>
          <w:color w:val="333333"/>
          <w:szCs w:val="28"/>
          <w:lang w:val="be-BY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>Бутакова Т.А,</w:t>
      </w:r>
      <w:r w:rsidRPr="00ED4770">
        <w:rPr>
          <w:rFonts w:ascii="Times New Roman" w:eastAsia="Times New Roman" w:hAnsi="Times New Roman"/>
          <w:i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i/>
          <w:szCs w:val="28"/>
          <w:lang w:val="be-BY" w:eastAsia="ru-RU"/>
        </w:rPr>
        <w:t>СШ №2 г.п.Зэльва</w:t>
      </w:r>
    </w:p>
    <w:p w:rsidR="007F0283" w:rsidRPr="00443304" w:rsidRDefault="007F0283" w:rsidP="00D14D16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Cs w:val="28"/>
          <w:lang w:val="be-BY" w:eastAsia="ru-RU"/>
        </w:rPr>
      </w:pPr>
    </w:p>
    <w:p w:rsidR="00D14D16" w:rsidRDefault="00D14D16" w:rsidP="00D14D16">
      <w:pPr>
        <w:tabs>
          <w:tab w:val="left" w:pos="426"/>
        </w:tabs>
        <w:autoSpaceDE w:val="0"/>
        <w:autoSpaceDN w:val="0"/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>. Практычны блок:</w:t>
      </w:r>
    </w:p>
    <w:p w:rsidR="00067A41" w:rsidRPr="00D14D16" w:rsidRDefault="00D14D16" w:rsidP="00D14D16">
      <w:pPr>
        <w:tabs>
          <w:tab w:val="left" w:pos="284"/>
        </w:tabs>
        <w:jc w:val="both"/>
        <w:rPr>
          <w:rFonts w:ascii="Times New Roman" w:eastAsia="Times New Roman" w:hAnsi="Times New Roman"/>
          <w:i/>
          <w:color w:val="000000" w:themeColor="text1"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color w:val="000000" w:themeColor="text1"/>
          <w:szCs w:val="28"/>
          <w:lang w:val="be-BY" w:eastAsia="ru-RU"/>
        </w:rPr>
        <w:t>1. Наведванне тэатра г. Слонім</w:t>
      </w:r>
      <w:r w:rsidR="00067A41" w:rsidRPr="00D14D16">
        <w:rPr>
          <w:rFonts w:ascii="Times New Roman" w:eastAsia="Times New Roman" w:hAnsi="Times New Roman"/>
          <w:i/>
          <w:color w:val="000000" w:themeColor="text1"/>
          <w:szCs w:val="28"/>
          <w:lang w:val="be-BY" w:eastAsia="ru-RU"/>
        </w:rPr>
        <w:t xml:space="preserve">         </w:t>
      </w:r>
    </w:p>
    <w:p w:rsidR="00067A41" w:rsidRPr="00DD2F04" w:rsidRDefault="00067A41" w:rsidP="00067A41">
      <w:pPr>
        <w:tabs>
          <w:tab w:val="left" w:pos="426"/>
        </w:tabs>
        <w:ind w:left="284"/>
        <w:jc w:val="right"/>
        <w:rPr>
          <w:rFonts w:ascii="Times New Roman" w:eastAsia="Times New Roman" w:hAnsi="Times New Roman"/>
          <w:i/>
          <w:color w:val="000000" w:themeColor="text1"/>
          <w:szCs w:val="28"/>
          <w:lang w:val="be-BY" w:eastAsia="ru-RU"/>
        </w:rPr>
      </w:pPr>
    </w:p>
    <w:p w:rsidR="00067A41" w:rsidRDefault="00D14D16" w:rsidP="00067A41">
      <w:pPr>
        <w:jc w:val="both"/>
        <w:rPr>
          <w:rFonts w:ascii="Times New Roman" w:eastAsia="Times New Roman" w:hAnsi="Times New Roman"/>
          <w:b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Cs w:val="28"/>
          <w:lang w:val="be-BY" w:eastAsia="ru-RU"/>
        </w:rPr>
        <w:t>ІІІ</w:t>
      </w:r>
      <w:r w:rsidR="00067A41">
        <w:rPr>
          <w:rFonts w:ascii="Times New Roman" w:eastAsia="Times New Roman" w:hAnsi="Times New Roman"/>
          <w:b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b/>
          <w:szCs w:val="28"/>
          <w:lang w:val="be-BY" w:eastAsia="ru-RU"/>
        </w:rPr>
        <w:t xml:space="preserve"> </w:t>
      </w:r>
      <w:r w:rsidR="00067A41">
        <w:rPr>
          <w:rFonts w:ascii="Times New Roman" w:eastAsia="Times New Roman" w:hAnsi="Times New Roman"/>
          <w:b/>
          <w:szCs w:val="28"/>
          <w:lang w:val="be-BY" w:eastAsia="ru-RU"/>
        </w:rPr>
        <w:t>Выпрацоўка і прыняцце рэкамендацый.</w:t>
      </w:r>
    </w:p>
    <w:p w:rsidR="00067A41" w:rsidRDefault="00067A41" w:rsidP="00067A41">
      <w:pPr>
        <w:tabs>
          <w:tab w:val="num" w:pos="142"/>
          <w:tab w:val="left" w:pos="567"/>
        </w:tabs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Cs w:val="28"/>
          <w:lang w:val="be-BY" w:eastAsia="ru-RU"/>
        </w:rPr>
        <w:t xml:space="preserve">                            удзельнікі раённага МА</w:t>
      </w:r>
    </w:p>
    <w:p w:rsidR="00E12D6C" w:rsidRDefault="00E12D6C" w:rsidP="00067A41">
      <w:pPr>
        <w:tabs>
          <w:tab w:val="num" w:pos="142"/>
          <w:tab w:val="left" w:pos="567"/>
        </w:tabs>
        <w:jc w:val="right"/>
        <w:rPr>
          <w:rFonts w:ascii="Times New Roman" w:eastAsia="Times New Roman" w:hAnsi="Times New Roman"/>
          <w:i/>
          <w:szCs w:val="28"/>
          <w:lang w:val="be-BY" w:eastAsia="ru-RU"/>
        </w:rPr>
      </w:pPr>
    </w:p>
    <w:p w:rsidR="00D14D16" w:rsidRDefault="00D14D16" w:rsidP="00D14D16">
      <w:pPr>
        <w:tabs>
          <w:tab w:val="num" w:pos="142"/>
          <w:tab w:val="left" w:pos="567"/>
        </w:tabs>
        <w:jc w:val="center"/>
        <w:rPr>
          <w:rFonts w:ascii="Times New Roman" w:eastAsia="Times New Roman" w:hAnsi="Times New Roman"/>
          <w:b/>
          <w:i/>
          <w:szCs w:val="28"/>
          <w:lang w:val="be-BY" w:eastAsia="ru-RU"/>
        </w:rPr>
      </w:pPr>
      <w:r w:rsidRPr="00D14D16">
        <w:rPr>
          <w:rFonts w:ascii="Times New Roman" w:eastAsia="Times New Roman" w:hAnsi="Times New Roman"/>
          <w:b/>
          <w:i/>
          <w:szCs w:val="28"/>
          <w:lang w:val="be-BY" w:eastAsia="ru-RU"/>
        </w:rPr>
        <w:t>Літаратура</w:t>
      </w:r>
    </w:p>
    <w:p w:rsidR="00D14D16" w:rsidRPr="00D14D16" w:rsidRDefault="00D14D16" w:rsidP="00D14D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1. </w:t>
      </w:r>
      <w:r w:rsidRPr="00D14D16">
        <w:rPr>
          <w:color w:val="000000"/>
          <w:sz w:val="28"/>
          <w:szCs w:val="28"/>
        </w:rPr>
        <w:t>Гладкая, В.В. Методика проведения коррекционных занятий «Развитие познавательной деятельности» с младшими школьниками с трудностями в обучении: учеб</w:t>
      </w:r>
      <w:proofErr w:type="gramStart"/>
      <w:r w:rsidRPr="00D14D16">
        <w:rPr>
          <w:color w:val="000000"/>
          <w:sz w:val="28"/>
          <w:szCs w:val="28"/>
        </w:rPr>
        <w:t>.-</w:t>
      </w:r>
      <w:proofErr w:type="gramEnd"/>
      <w:r w:rsidRPr="00D14D16">
        <w:rPr>
          <w:color w:val="000000"/>
          <w:sz w:val="28"/>
          <w:szCs w:val="28"/>
        </w:rPr>
        <w:t xml:space="preserve">метод. пособие/ </w:t>
      </w:r>
      <w:proofErr w:type="spellStart"/>
      <w:r w:rsidRPr="00D14D16">
        <w:rPr>
          <w:color w:val="000000"/>
          <w:sz w:val="28"/>
          <w:szCs w:val="28"/>
        </w:rPr>
        <w:t>В.В.Гладкая</w:t>
      </w:r>
      <w:proofErr w:type="spellEnd"/>
      <w:r w:rsidRPr="00D14D16">
        <w:rPr>
          <w:color w:val="000000"/>
          <w:sz w:val="28"/>
          <w:szCs w:val="28"/>
        </w:rPr>
        <w:t xml:space="preserve"> – Минск : </w:t>
      </w:r>
      <w:proofErr w:type="spellStart"/>
      <w:r w:rsidRPr="00D14D16">
        <w:rPr>
          <w:color w:val="000000"/>
          <w:sz w:val="28"/>
          <w:szCs w:val="28"/>
        </w:rPr>
        <w:t>Зорны</w:t>
      </w:r>
      <w:proofErr w:type="spellEnd"/>
      <w:r w:rsidRPr="00D14D16">
        <w:rPr>
          <w:color w:val="000000"/>
          <w:sz w:val="28"/>
          <w:szCs w:val="28"/>
        </w:rPr>
        <w:t xml:space="preserve"> </w:t>
      </w:r>
      <w:proofErr w:type="spellStart"/>
      <w:r w:rsidRPr="00D14D16">
        <w:rPr>
          <w:color w:val="000000"/>
          <w:sz w:val="28"/>
          <w:szCs w:val="28"/>
        </w:rPr>
        <w:t>Верасок</w:t>
      </w:r>
      <w:proofErr w:type="spellEnd"/>
      <w:r w:rsidRPr="00D14D16">
        <w:rPr>
          <w:color w:val="000000"/>
          <w:sz w:val="28"/>
          <w:szCs w:val="28"/>
        </w:rPr>
        <w:t xml:space="preserve">, 2011. </w:t>
      </w:r>
      <w:r w:rsidRPr="00D14D16">
        <w:rPr>
          <w:color w:val="000000"/>
          <w:sz w:val="28"/>
          <w:szCs w:val="28"/>
        </w:rPr>
        <w:lastRenderedPageBreak/>
        <w:t>– 115 с. – (Коррекционная педагогика).</w:t>
      </w:r>
      <w:r w:rsidRPr="00D14D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be-BY"/>
        </w:rPr>
        <w:t xml:space="preserve">2. </w:t>
      </w:r>
      <w:r w:rsidRPr="00D14D16">
        <w:rPr>
          <w:color w:val="000000"/>
          <w:sz w:val="28"/>
          <w:szCs w:val="28"/>
        </w:rPr>
        <w:t xml:space="preserve">Зайцева, Л.А., </w:t>
      </w:r>
      <w:proofErr w:type="spellStart"/>
      <w:r w:rsidRPr="00D14D16">
        <w:rPr>
          <w:color w:val="000000"/>
          <w:sz w:val="28"/>
          <w:szCs w:val="28"/>
        </w:rPr>
        <w:t>Кунцевич</w:t>
      </w:r>
      <w:proofErr w:type="spellEnd"/>
      <w:r w:rsidRPr="00D14D16">
        <w:rPr>
          <w:color w:val="000000"/>
          <w:sz w:val="28"/>
          <w:szCs w:val="28"/>
        </w:rPr>
        <w:t>, Т.П. Особенности образовательного процесса в центре коррекционно-развивающего обучения и реабилитации/</w:t>
      </w:r>
      <w:proofErr w:type="spellStart"/>
      <w:r w:rsidRPr="00D14D16">
        <w:rPr>
          <w:color w:val="000000"/>
          <w:sz w:val="28"/>
          <w:szCs w:val="28"/>
        </w:rPr>
        <w:t>Л.А.Зайцева</w:t>
      </w:r>
      <w:proofErr w:type="spellEnd"/>
      <w:r w:rsidRPr="00D14D16">
        <w:rPr>
          <w:color w:val="000000"/>
          <w:sz w:val="28"/>
          <w:szCs w:val="28"/>
        </w:rPr>
        <w:t xml:space="preserve">, Т.П. </w:t>
      </w:r>
      <w:proofErr w:type="spellStart"/>
      <w:r w:rsidRPr="00D14D16">
        <w:rPr>
          <w:color w:val="000000"/>
          <w:sz w:val="28"/>
          <w:szCs w:val="28"/>
        </w:rPr>
        <w:t>Кунцевич</w:t>
      </w:r>
      <w:proofErr w:type="spellEnd"/>
      <w:r w:rsidRPr="00D14D16">
        <w:rPr>
          <w:color w:val="000000"/>
          <w:sz w:val="28"/>
          <w:szCs w:val="28"/>
        </w:rPr>
        <w:t>.- Мн., 2005.</w:t>
      </w:r>
      <w:r w:rsidRPr="00D14D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be-BY"/>
        </w:rPr>
        <w:t xml:space="preserve">3. </w:t>
      </w:r>
      <w:proofErr w:type="spellStart"/>
      <w:r w:rsidRPr="00D14D16">
        <w:rPr>
          <w:color w:val="000000"/>
          <w:sz w:val="28"/>
          <w:szCs w:val="28"/>
        </w:rPr>
        <w:t>Катович</w:t>
      </w:r>
      <w:proofErr w:type="spellEnd"/>
      <w:r w:rsidRPr="00D14D16">
        <w:rPr>
          <w:color w:val="000000"/>
          <w:sz w:val="28"/>
          <w:szCs w:val="28"/>
        </w:rPr>
        <w:t xml:space="preserve">, Н.К., Ковалева, В.Н. Формирование информационной культуры личности в воспитательном процессе школы/Н.К </w:t>
      </w:r>
      <w:proofErr w:type="spellStart"/>
      <w:r w:rsidRPr="00D14D16">
        <w:rPr>
          <w:color w:val="000000"/>
          <w:sz w:val="28"/>
          <w:szCs w:val="28"/>
        </w:rPr>
        <w:t>Катович</w:t>
      </w:r>
      <w:proofErr w:type="spellEnd"/>
      <w:r w:rsidRPr="00D14D16">
        <w:rPr>
          <w:color w:val="000000"/>
          <w:sz w:val="28"/>
          <w:szCs w:val="28"/>
        </w:rPr>
        <w:t>, В. Н. Ковалева //</w:t>
      </w:r>
      <w:proofErr w:type="spellStart"/>
      <w:r w:rsidRPr="00D14D16">
        <w:rPr>
          <w:color w:val="000000"/>
          <w:sz w:val="28"/>
          <w:szCs w:val="28"/>
        </w:rPr>
        <w:t>Адукацыя</w:t>
      </w:r>
      <w:proofErr w:type="spellEnd"/>
      <w:r w:rsidRPr="00D14D16">
        <w:rPr>
          <w:color w:val="000000"/>
          <w:sz w:val="28"/>
          <w:szCs w:val="28"/>
        </w:rPr>
        <w:t xml:space="preserve"> і </w:t>
      </w:r>
      <w:proofErr w:type="spellStart"/>
      <w:r w:rsidRPr="00D14D16">
        <w:rPr>
          <w:color w:val="000000"/>
          <w:sz w:val="28"/>
          <w:szCs w:val="28"/>
        </w:rPr>
        <w:t>выхаванне</w:t>
      </w:r>
      <w:proofErr w:type="spellEnd"/>
      <w:r w:rsidRPr="00D14D16">
        <w:rPr>
          <w:color w:val="000000"/>
          <w:sz w:val="28"/>
          <w:szCs w:val="28"/>
        </w:rPr>
        <w:t xml:space="preserve"> .-2013.-№1.-С.12-20</w:t>
      </w:r>
      <w:r w:rsidRPr="00D14D16">
        <w:rPr>
          <w:color w:val="000000"/>
          <w:sz w:val="28"/>
          <w:szCs w:val="28"/>
        </w:rPr>
        <w:br/>
      </w:r>
    </w:p>
    <w:p w:rsidR="00D14D16" w:rsidRPr="00D14D16" w:rsidRDefault="00D14D16" w:rsidP="00D14D16">
      <w:pPr>
        <w:tabs>
          <w:tab w:val="num" w:pos="142"/>
          <w:tab w:val="left" w:pos="567"/>
        </w:tabs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67A41" w:rsidRDefault="00067A41" w:rsidP="00067A41">
      <w:pPr>
        <w:jc w:val="both"/>
        <w:rPr>
          <w:rFonts w:ascii="Times New Roman" w:eastAsia="Times New Roman" w:hAnsi="Times New Roman"/>
          <w:szCs w:val="28"/>
          <w:lang w:val="be-BY" w:eastAsia="ru-RU"/>
        </w:rPr>
      </w:pPr>
    </w:p>
    <w:p w:rsidR="00067A41" w:rsidRDefault="00067A41" w:rsidP="00067A41">
      <w:pPr>
        <w:ind w:firstLine="360"/>
        <w:jc w:val="both"/>
        <w:rPr>
          <w:rFonts w:ascii="Times New Roman" w:eastAsia="Times New Roman" w:hAnsi="Times New Roman"/>
          <w:szCs w:val="28"/>
          <w:lang w:val="be-BY" w:eastAsia="ru-RU"/>
        </w:rPr>
      </w:pPr>
    </w:p>
    <w:p w:rsidR="00814DD0" w:rsidRPr="00067A41" w:rsidRDefault="00067A41" w:rsidP="00D14D16">
      <w:pPr>
        <w:ind w:firstLine="360"/>
        <w:jc w:val="both"/>
        <w:rPr>
          <w:lang w:val="be-BY"/>
        </w:rPr>
      </w:pPr>
      <w:r>
        <w:rPr>
          <w:rFonts w:ascii="Times New Roman" w:eastAsia="Times New Roman" w:hAnsi="Times New Roman"/>
          <w:szCs w:val="28"/>
          <w:lang w:val="be-BY" w:eastAsia="ru-RU"/>
        </w:rPr>
        <w:t xml:space="preserve"> Кіраўнік МА                                              Л.Р. Кашчыц </w:t>
      </w:r>
    </w:p>
    <w:sectPr w:rsidR="00814DD0" w:rsidRPr="00067A41" w:rsidSect="00E6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B2946E6"/>
    <w:multiLevelType w:val="hybridMultilevel"/>
    <w:tmpl w:val="46EC21EA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26EC7167"/>
    <w:multiLevelType w:val="hybridMultilevel"/>
    <w:tmpl w:val="8C64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7D3A"/>
    <w:multiLevelType w:val="hybridMultilevel"/>
    <w:tmpl w:val="CA46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62F2"/>
    <w:multiLevelType w:val="hybridMultilevel"/>
    <w:tmpl w:val="48EC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164B3"/>
    <w:multiLevelType w:val="hybridMultilevel"/>
    <w:tmpl w:val="2F5C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71CBA"/>
    <w:multiLevelType w:val="multilevel"/>
    <w:tmpl w:val="04FA6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7">
    <w:nsid w:val="59636214"/>
    <w:multiLevelType w:val="multilevel"/>
    <w:tmpl w:val="B76649F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  <w:color w:val="000000"/>
      </w:rPr>
    </w:lvl>
  </w:abstractNum>
  <w:abstractNum w:abstractNumId="8">
    <w:nsid w:val="6E9D4079"/>
    <w:multiLevelType w:val="hybridMultilevel"/>
    <w:tmpl w:val="1F2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2641CC"/>
    <w:multiLevelType w:val="hybridMultilevel"/>
    <w:tmpl w:val="DCF0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1"/>
    <w:rsid w:val="00067A41"/>
    <w:rsid w:val="001E19E8"/>
    <w:rsid w:val="00274812"/>
    <w:rsid w:val="003E1EE5"/>
    <w:rsid w:val="00414ACF"/>
    <w:rsid w:val="00443304"/>
    <w:rsid w:val="004A6890"/>
    <w:rsid w:val="005C4AC7"/>
    <w:rsid w:val="006748A4"/>
    <w:rsid w:val="007F0283"/>
    <w:rsid w:val="00814DD0"/>
    <w:rsid w:val="008E5573"/>
    <w:rsid w:val="00AE0B68"/>
    <w:rsid w:val="00B5768E"/>
    <w:rsid w:val="00C757AE"/>
    <w:rsid w:val="00D14D16"/>
    <w:rsid w:val="00E12D6C"/>
    <w:rsid w:val="00E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D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D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abl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2019-10-22T07:19:00Z</dcterms:created>
  <dcterms:modified xsi:type="dcterms:W3CDTF">2019-10-22T07:19:00Z</dcterms:modified>
</cp:coreProperties>
</file>