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9A" w:rsidRPr="00020046" w:rsidRDefault="009A439A" w:rsidP="00020046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020046" w:rsidRPr="00020046" w:rsidRDefault="00020046" w:rsidP="00020046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1E69"/>
          <w:kern w:val="36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b/>
          <w:bCs/>
          <w:color w:val="001E69"/>
          <w:kern w:val="36"/>
          <w:sz w:val="30"/>
          <w:szCs w:val="30"/>
          <w:lang w:eastAsia="ru-RU"/>
        </w:rPr>
        <w:t>Информация о пенсионном обеспечении</w:t>
      </w:r>
    </w:p>
    <w:p w:rsidR="00020046" w:rsidRPr="00020046" w:rsidRDefault="00020046" w:rsidP="0002004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Важнейшей составляющей системы социальной защиты является пенсионное обеспечение. В настоящее время в органах по труду, занятости и социальной защите различные виды пенсий получают более 2,5 млн. человек.</w:t>
      </w:r>
    </w:p>
    <w:p w:rsidR="00020046" w:rsidRPr="00020046" w:rsidRDefault="00020046" w:rsidP="0002004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Гарантированное Конституцией Республики Беларусь право на пенсионное обеспечение реализуется через Закон Республики Беларусь «О пенсионном обеспечении» (далее – Закон), другие законодательные акты.</w:t>
      </w:r>
    </w:p>
    <w:p w:rsidR="00020046" w:rsidRPr="00020046" w:rsidRDefault="00020046" w:rsidP="0002004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Законом закреплены условия предоставления </w:t>
      </w:r>
      <w:r w:rsidRPr="00020046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трудовых пенсий</w:t>
      </w: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по возрасту, по инвалидности, по случаю потери кормильца, за выслугу лет, за особые заслуги перед республикой.</w:t>
      </w:r>
    </w:p>
    <w:p w:rsidR="00020046" w:rsidRPr="00020046" w:rsidRDefault="00020046" w:rsidP="00020046">
      <w:pPr>
        <w:pStyle w:val="a5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Право на трудовую пенсию по возрасту на общих основаниях предоставляется мужчинам - по достижении 60 лет при стаже работы не менее 25 лет, женщинам - по достижении 55 лет при стаже работы не менее 20 лет.</w:t>
      </w:r>
    </w:p>
    <w:p w:rsidR="00020046" w:rsidRPr="00020046" w:rsidRDefault="00020046" w:rsidP="0002004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С 1 января 2017 г. Указом Президента Республики Беларусь от 11 апреля 2016 г. № 137 «О совершенствовании пенсионного обеспечения» общеустановленный пенсионный возраст будет ежегодно повышаться на 6 месяцев до достижения возраста мужчинами 63 года, женщинами 58 лет.</w:t>
      </w:r>
    </w:p>
    <w:p w:rsidR="00020046" w:rsidRPr="00020046" w:rsidRDefault="00020046" w:rsidP="0002004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Обязательным условием для реализации права на трудовую пенсию по возрасту и трудовую пенсию за выслугу лет (статьи 11-13,15,24,47-49-2 Закона) является наличие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(далее – бюджет фонда) не менее 15 лет 6 месяцев (при назначении пенсии в 2016 году). Начиная с 1 января 2017 г. указанный стаж работы ежегодно с 1 января увеличивается на 6 месяцев до достижения 20 лет. Т.е. в 2017 году он будет составлять 16 лет, в 2018 году – 16 лет 6 месяцев, в 2019 году – 17 лет и т.д. </w:t>
      </w:r>
      <w:proofErr w:type="gramStart"/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Для назначения досрочных пенсий по возрасту родителям детей- инвалидов (инвалидов с детства); многодетным матерям, родившим пять и более детей; инвалидам с детства; инвалидам войны; матерям военнослужащих, смерть которых связана с исполнением обязанностей военной службы, лилипутам и карликам (статьи 17-22 Закона) требуется 5 лет работы с уплатой обязательных страховых взносов в бюджет фонда.</w:t>
      </w:r>
      <w:proofErr w:type="gramEnd"/>
    </w:p>
    <w:p w:rsidR="00020046" w:rsidRPr="00020046" w:rsidRDefault="00020046" w:rsidP="0002004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Для реализации права на пенсию по инвалидности или по случаю потери кормильца установлены льготные требования по стажу работы инвалида или кормильца (в том числе по стажу работы с уплатой обязательных страховых взносов).</w:t>
      </w:r>
    </w:p>
    <w:p w:rsidR="00020046" w:rsidRPr="00020046" w:rsidRDefault="00020046" w:rsidP="0002004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proofErr w:type="gramStart"/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lastRenderedPageBreak/>
        <w:t>В стаж для исчисления пенсии включаются периоды работы (иной деятельности) с уплатой обязательных страховых взносов в бюджет фонда, а также иные периоды деятельности, предусмотренные частью второй статьи 51 Закона (в частности, служба в Вооруженных Силах СССР, Республики Беларусь, время ухода за детьми в возрасте до 3-х лет (но не более 9 лет в общей сложности), период получения в дневной форме</w:t>
      </w:r>
      <w:proofErr w:type="gramEnd"/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 получения образования профессионально-технического, среднего специального, высшего и послевузовского образования, получения пособия по безработице, но не более 6 месяцев в общей сложности и др.).</w:t>
      </w:r>
    </w:p>
    <w:p w:rsidR="00020046" w:rsidRPr="00020046" w:rsidRDefault="00020046" w:rsidP="0002004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При назначении трудовой пенсии в 2015 году она исчисляется из заработка за последние 21 год подряд стажа работы, но не более чем за фактически имеющийся стаж работы. При этом в периодах работы, предпринимательской деятельности учитывается фактический заработок (доход), а за периоды иной деятельности (иные периоды), которые включены в стаж (часть вторая статьи 51 Закона) в качестве фактического заработка в расчет принимается 40 процентов средней заработной платы работников в республике за соответствующие месяцы.</w:t>
      </w:r>
    </w:p>
    <w:p w:rsidR="00020046" w:rsidRPr="00020046" w:rsidRDefault="00020046" w:rsidP="0002004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Ежегодно (с 2016 г.) период для исчисления заработка увеличивается на 1 год, до фактически имеющегося у лица, обратившегося за пенсией, стажа работы. То есть в 2016 году он будет составлять 22 года, в 2017 году – 23 года и т.д.</w:t>
      </w:r>
    </w:p>
    <w:p w:rsidR="00020046" w:rsidRPr="00020046" w:rsidRDefault="00020046" w:rsidP="0002004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proofErr w:type="gramStart"/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При исчислении пенсии учитывается продолжительность стажа (до 45 лет для мужчин и 40 лет для женщин) и заработок до назначения пенсии (ограничивается четырехкратной средней заработной платой в республике (ИКЗ=4), а с 2016 года – пятикратной средней заработной</w:t>
      </w:r>
      <w:proofErr w:type="gramEnd"/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 платой в республике (ИКЗ=5) для лиц со стажем 36 лет и более у мужчин и 31 год и более у женщин. Пенсия по инвалидности зависит также от группы инвалидности.</w:t>
      </w:r>
    </w:p>
    <w:p w:rsidR="00020046" w:rsidRPr="00020046" w:rsidRDefault="00020046" w:rsidP="00020046">
      <w:pPr>
        <w:pStyle w:val="a5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Минимальные гарантии</w:t>
      </w:r>
    </w:p>
    <w:p w:rsidR="00020046" w:rsidRPr="00020046" w:rsidRDefault="00020046" w:rsidP="0002004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Минимальный размер трудовой пенсии по возрасту</w:t>
      </w: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установлен в размере 25 процентов наибольшей величины бюджета прожиточного минимума в среднем на душу населения, утвержденного Министерством труда и социальной защиты Республики Беларусь за два последних квартала (статья 23 Закона).</w:t>
      </w:r>
    </w:p>
    <w:p w:rsidR="00020046" w:rsidRPr="00020046" w:rsidRDefault="00020046" w:rsidP="0002004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Минимальный размер трудовой пенсии по инвалидности</w:t>
      </w: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I и II групп установлен в размере 100 процентов, по III группе - 50 процентов, матерям-героиням (независимо от группы инвалидности) - 100 процентов минимального размера пенсии по возрасту (статья 31 Закона).</w:t>
      </w:r>
    </w:p>
    <w:p w:rsidR="00020046" w:rsidRPr="00020046" w:rsidRDefault="00020046" w:rsidP="0002004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lastRenderedPageBreak/>
        <w:t>Минимальный размер трудовой пенсии по случаю потери кормильца</w:t>
      </w: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установлен в размере 100 процентов минимального размера пенсии по возрасту, детям-сиротам, лицам из числа детей-сирот (при условии неполучения в связи со смертью родителя ежемесячной страховой выплаты) – 200 процентов минимального размера пенсии по возрасту (статья 38 Закона).</w:t>
      </w:r>
    </w:p>
    <w:p w:rsidR="00020046" w:rsidRPr="00020046" w:rsidRDefault="00020046" w:rsidP="0002004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Минимальный размер трудовой пенсии за выслугу лет</w:t>
      </w: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установлен в размере 100 процентов минимальной пенсии по возрасту (статья 50 Закона).</w:t>
      </w:r>
    </w:p>
    <w:p w:rsidR="00020046" w:rsidRDefault="00020046" w:rsidP="0002004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К трудовым пенсиям, исчисленным в минимальном размере, установлена доплата</w:t>
      </w: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в размере 20 процентов средней заработной платы работников в республике, применяемой для корректировки фактического заработка пенсионера при назначении и перерасчете пенсий в связи с ростом средней заработной платы </w:t>
      </w:r>
    </w:p>
    <w:p w:rsidR="00020046" w:rsidRPr="00020046" w:rsidRDefault="00020046" w:rsidP="0002004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hyperlink r:id="rId5" w:history="1">
        <w:r w:rsidRPr="00020046">
          <w:rPr>
            <w:rFonts w:ascii="Times New Roman" w:eastAsia="Times New Roman" w:hAnsi="Times New Roman" w:cs="Times New Roman"/>
            <w:color w:val="88A4D3"/>
            <w:sz w:val="30"/>
            <w:szCs w:val="30"/>
            <w:u w:val="single"/>
            <w:lang w:eastAsia="ru-RU"/>
          </w:rPr>
          <w:t>(Постановлением Совета Министров Республики от 22 декабря 1999 г. №1976 в редакции от 26 мая 2011 г. №667)</w:t>
        </w:r>
      </w:hyperlink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.</w:t>
      </w:r>
      <w:r w:rsidRPr="00020046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br/>
      </w: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К пенсиям отдельных категорий пенсионеров устанавливается </w:t>
      </w:r>
      <w:hyperlink r:id="rId6" w:history="1">
        <w:r w:rsidRPr="00020046">
          <w:rPr>
            <w:rFonts w:ascii="Times New Roman" w:eastAsia="Times New Roman" w:hAnsi="Times New Roman" w:cs="Times New Roman"/>
            <w:color w:val="88A4D3"/>
            <w:sz w:val="30"/>
            <w:szCs w:val="30"/>
            <w:u w:val="single"/>
            <w:lang w:eastAsia="ru-RU"/>
          </w:rPr>
          <w:t>надбавка на уход</w:t>
        </w:r>
      </w:hyperlink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(статьи 25, 33, 41-1, 50-1 Закона) и (или) </w:t>
      </w:r>
      <w:hyperlink r:id="rId7" w:history="1">
        <w:r w:rsidRPr="00020046">
          <w:rPr>
            <w:rFonts w:ascii="Times New Roman" w:eastAsia="Times New Roman" w:hAnsi="Times New Roman" w:cs="Times New Roman"/>
            <w:color w:val="88A4D3"/>
            <w:sz w:val="30"/>
            <w:szCs w:val="30"/>
            <w:u w:val="single"/>
            <w:lang w:eastAsia="ru-RU"/>
          </w:rPr>
          <w:t>повышение пенсий</w:t>
        </w:r>
      </w:hyperlink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(статья 68 Закона).</w:t>
      </w:r>
    </w:p>
    <w:p w:rsidR="00020046" w:rsidRPr="00020046" w:rsidRDefault="00020046" w:rsidP="0002004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Согласно Указу Президента Республики Беларусь от 16 января 2012 г. №35 «О повышении пенсий» к пенсиям постоянно проживающих в Республике Беларусь неработающих пенсионеров, достигших возраста 75 лет и получающих пенсию в органах по труду, занятости и социальной защите, установлены </w:t>
      </w:r>
      <w:hyperlink r:id="rId8" w:history="1">
        <w:r w:rsidRPr="00020046">
          <w:rPr>
            <w:rFonts w:ascii="Times New Roman" w:eastAsia="Times New Roman" w:hAnsi="Times New Roman" w:cs="Times New Roman"/>
            <w:color w:val="88A4D3"/>
            <w:sz w:val="30"/>
            <w:szCs w:val="30"/>
            <w:u w:val="single"/>
            <w:lang w:eastAsia="ru-RU"/>
          </w:rPr>
          <w:t>доплаты</w:t>
        </w:r>
      </w:hyperlink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.</w:t>
      </w:r>
    </w:p>
    <w:p w:rsidR="00020046" w:rsidRPr="00020046" w:rsidRDefault="00020046" w:rsidP="0002004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Нетрудоспособным гражданам, не получающим трудовую пенсию и (или) пенсию из других госуда</w:t>
      </w:r>
      <w:proofErr w:type="gramStart"/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рств в с</w:t>
      </w:r>
      <w:proofErr w:type="gramEnd"/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оответствии с международными договорами Республики Беларусь в области социального (пенсионного) обеспечения, назначается социальная пенсия. Она назначается мужчинам по достижении возраста 65 лет, женщинам – 60 лет. Данное условие не применяется в отношении детей-инвалидов, инвалидов, в том числе инвалидов с детства, детей, потерявших кормильца.</w:t>
      </w:r>
    </w:p>
    <w:p w:rsidR="00020046" w:rsidRPr="00020046" w:rsidRDefault="00020046" w:rsidP="0002004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Социальные пенсии исчисляются из наибольшей величины утвержденного Министерством труда и социальной защиты Республики Беларусь бюджета прожиточного минимума в среднем на душу населения за два последних квартала в следующих размерах:</w:t>
      </w:r>
    </w:p>
    <w:p w:rsidR="00020046" w:rsidRPr="00020046" w:rsidRDefault="00020046" w:rsidP="00020046">
      <w:pPr>
        <w:pStyle w:val="a5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proofErr w:type="gramStart"/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инвалидам I группы, в том числе инвалидам с детства, – 110 процентов; инвалидам с детства II группы – 95 процентов; инвалидам II группы (кроме инвалидов с детства), детям в случае потери кормильца (пункт «а» части третьей и часть четвертая статьи 35) на каждого ребенка – 85 процентов; инвалидам III группы, в том числе инвалидам с детства –75 процентов;</w:t>
      </w:r>
      <w:proofErr w:type="gramEnd"/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 </w:t>
      </w:r>
      <w:proofErr w:type="gramStart"/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лицам, достигшим возраста: мужчины – 65 лет, женщины – 60лет, – 50 процентов; детям-инвалидам в возрасте до 18 лет при </w:t>
      </w: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lastRenderedPageBreak/>
        <w:t>степени утраты здоровья: первой – 80 процентов, второй – 85 процентов, третьей – 95 процентов, четвертой – 110 процентов.</w:t>
      </w:r>
      <w:proofErr w:type="gramEnd"/>
    </w:p>
    <w:p w:rsidR="00020046" w:rsidRPr="00020046" w:rsidRDefault="00020046" w:rsidP="0002004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В целях поддержания уровня пенсионного обеспечения периодически производятся перерасчеты пенсий.</w:t>
      </w:r>
    </w:p>
    <w:p w:rsidR="00020046" w:rsidRPr="00020046" w:rsidRDefault="00020046" w:rsidP="0002004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hyperlink r:id="rId9" w:history="1">
        <w:r w:rsidRPr="00020046">
          <w:rPr>
            <w:rFonts w:ascii="Times New Roman" w:eastAsia="Times New Roman" w:hAnsi="Times New Roman" w:cs="Times New Roman"/>
            <w:color w:val="88A4D3"/>
            <w:sz w:val="30"/>
            <w:szCs w:val="30"/>
            <w:u w:val="single"/>
            <w:lang w:eastAsia="ru-RU"/>
          </w:rPr>
          <w:t>Перерасчет</w:t>
        </w:r>
      </w:hyperlink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пенсий осуществляется:</w:t>
      </w:r>
    </w:p>
    <w:p w:rsidR="00020046" w:rsidRPr="00020046" w:rsidRDefault="00020046" w:rsidP="00020046">
      <w:pPr>
        <w:pStyle w:val="a5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(1) в связи с ростом средней заработной платы. Одновременно с таким повышением </w:t>
      </w:r>
      <w:proofErr w:type="spellStart"/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перерасчитывается</w:t>
      </w:r>
      <w:proofErr w:type="spellEnd"/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 размер доплаты к минимальным трудовым пенсиям;</w:t>
      </w:r>
    </w:p>
    <w:p w:rsidR="00020046" w:rsidRPr="00020046" w:rsidRDefault="00020046" w:rsidP="00020046">
      <w:pPr>
        <w:pStyle w:val="a5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(2) в связи с изменением бюджета прожиточного минимума в среднем на душу населения (минимальных трудовых пенсий, социальных пенсий, надбавок и повышений к ним, доплаты пенсионерам в возрасте старше 75 лет).</w:t>
      </w:r>
    </w:p>
    <w:p w:rsidR="00020046" w:rsidRPr="00020046" w:rsidRDefault="00020046" w:rsidP="0002004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В 2014 году произведены </w:t>
      </w:r>
      <w:hyperlink r:id="rId10" w:history="1">
        <w:r w:rsidRPr="00020046">
          <w:rPr>
            <w:rFonts w:ascii="Times New Roman" w:eastAsia="Times New Roman" w:hAnsi="Times New Roman" w:cs="Times New Roman"/>
            <w:b/>
            <w:bCs/>
            <w:color w:val="88A4D3"/>
            <w:sz w:val="30"/>
            <w:szCs w:val="30"/>
            <w:u w:val="single"/>
            <w:lang w:eastAsia="ru-RU"/>
          </w:rPr>
          <w:t>перерасчёты</w:t>
        </w:r>
      </w:hyperlink>
      <w:r w:rsidRPr="00020046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:</w:t>
      </w:r>
    </w:p>
    <w:p w:rsidR="00020046" w:rsidRPr="00020046" w:rsidRDefault="00020046" w:rsidP="00020046">
      <w:pPr>
        <w:pStyle w:val="a5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u w:val="single"/>
          <w:lang w:eastAsia="ru-RU"/>
        </w:rPr>
        <w:t>с 1 февраля:</w:t>
      </w:r>
    </w:p>
    <w:p w:rsidR="00020046" w:rsidRPr="00020046" w:rsidRDefault="00020046" w:rsidP="00020046">
      <w:pPr>
        <w:pStyle w:val="a5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трудовых пенсий исходя из средней заработной платы работников в республике, примененной при предыдущем перерасчете пенсий, с повышением ее величины на 5 процентов (4960,0 тыс. руб.) (Указ Президента Республики Беларусь от 28 января 2014 г. № 52);</w:t>
      </w:r>
    </w:p>
    <w:p w:rsidR="00020046" w:rsidRPr="00020046" w:rsidRDefault="00020046" w:rsidP="00020046">
      <w:pPr>
        <w:pStyle w:val="a5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минимальных трудовых пенсий, социальных пенсий, надбавок и повышений к ним, доплат пенсионерам в возрасте старше 75 лет – в связи с увеличением бюджета прожиточного минимума в среднем на душу населения в ценах декабря 2013 г. – 1128,1 тыс. руб.</w:t>
      </w:r>
    </w:p>
    <w:p w:rsidR="00020046" w:rsidRPr="00020046" w:rsidRDefault="00020046" w:rsidP="00020046">
      <w:pPr>
        <w:pStyle w:val="a5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u w:val="single"/>
          <w:lang w:eastAsia="ru-RU"/>
        </w:rPr>
        <w:t>с 1 мая</w:t>
      </w: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минимальных трудовых пенсий, социальных пенсий, надбавок и повышений к ним, доплат пенсионерам в возрасте старше 75 лет – в связи с увеличением бюджета прожиточного минимума в среднем на душу населения в ценах марта 2014 г. – 1212,5 тыс. руб.</w:t>
      </w:r>
    </w:p>
    <w:p w:rsidR="00020046" w:rsidRPr="00020046" w:rsidRDefault="00020046" w:rsidP="00020046">
      <w:pPr>
        <w:pStyle w:val="a5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u w:val="single"/>
          <w:lang w:eastAsia="ru-RU"/>
        </w:rPr>
        <w:t>с 1 августа:</w:t>
      </w:r>
    </w:p>
    <w:p w:rsidR="00020046" w:rsidRPr="00020046" w:rsidRDefault="00020046" w:rsidP="00020046">
      <w:pPr>
        <w:pStyle w:val="a5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трудовых пенсий исходя из средней заработной платы работников в республике, примененной при предыдущем перерасчете пенсий, с повышением ее величины на 7,5 процента (5332,0 тыс. руб.) (Указ Президента Республики Беларусь от 24 июля 2014 г. № 366);</w:t>
      </w:r>
    </w:p>
    <w:p w:rsidR="00020046" w:rsidRPr="00020046" w:rsidRDefault="00020046" w:rsidP="00020046">
      <w:pPr>
        <w:pStyle w:val="a5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минимальных трудовых пенсий, социальных пенсий, надбавок и повышений к ним, доплат пенсионерам в возрасте старше 75 лет – в связи с увеличением бюджета прожиточного минимума в среднем на душу населения в ценах июня 2014 г. – 1343,4 тыс. руб.</w:t>
      </w:r>
    </w:p>
    <w:p w:rsidR="00020046" w:rsidRPr="00020046" w:rsidRDefault="00020046" w:rsidP="00020046">
      <w:pPr>
        <w:pStyle w:val="a5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u w:val="single"/>
          <w:lang w:eastAsia="ru-RU"/>
        </w:rPr>
        <w:t>с 1 ноября:</w:t>
      </w:r>
    </w:p>
    <w:p w:rsidR="00020046" w:rsidRPr="00020046" w:rsidRDefault="00020046" w:rsidP="00020046">
      <w:pPr>
        <w:pStyle w:val="a5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трудовых пенсий исходя из средней заработной платы работников в республике, примененной при предыдущем перерасчете пенсий, с повышением ее величины на 5,5 процента (5625,3 тыс. руб.) (Указ Президента Республики Беларусь от 24 октября 2014 г. № 506);</w:t>
      </w:r>
    </w:p>
    <w:p w:rsidR="00020046" w:rsidRPr="00020046" w:rsidRDefault="00020046" w:rsidP="00020046">
      <w:pPr>
        <w:pStyle w:val="a5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минимальных трудовых пенсий, социальных пенсий, надбавок и повышений к ним, доплат пенсионерам в возрасте старше 75 лет – в </w:t>
      </w: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lastRenderedPageBreak/>
        <w:t>связи с увеличением бюджета прожиточного минимума в среднем на душу населения в ценах сентября 2014 г. – 1396,0 тыс. руб.</w:t>
      </w:r>
    </w:p>
    <w:p w:rsidR="00020046" w:rsidRPr="00020046" w:rsidRDefault="00020046" w:rsidP="00020046">
      <w:pPr>
        <w:pStyle w:val="a5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В 2015 году произведены </w:t>
      </w:r>
      <w:hyperlink r:id="rId11" w:history="1">
        <w:r w:rsidRPr="00020046">
          <w:rPr>
            <w:rFonts w:ascii="Times New Roman" w:eastAsia="Times New Roman" w:hAnsi="Times New Roman" w:cs="Times New Roman"/>
            <w:b/>
            <w:bCs/>
            <w:color w:val="88A4D3"/>
            <w:sz w:val="30"/>
            <w:szCs w:val="30"/>
            <w:u w:val="single"/>
            <w:lang w:eastAsia="ru-RU"/>
          </w:rPr>
          <w:t>перерасчеты</w:t>
        </w:r>
      </w:hyperlink>
      <w:hyperlink r:id="rId12" w:history="1">
        <w:r w:rsidRPr="00020046">
          <w:rPr>
            <w:rFonts w:ascii="Times New Roman" w:eastAsia="Times New Roman" w:hAnsi="Times New Roman" w:cs="Times New Roman"/>
            <w:b/>
            <w:bCs/>
            <w:color w:val="88A4D3"/>
            <w:sz w:val="30"/>
            <w:szCs w:val="30"/>
            <w:u w:val="single"/>
            <w:lang w:eastAsia="ru-RU"/>
          </w:rPr>
          <w:t>:</w:t>
        </w:r>
      </w:hyperlink>
    </w:p>
    <w:p w:rsidR="00020046" w:rsidRPr="00020046" w:rsidRDefault="00020046" w:rsidP="00020046">
      <w:pPr>
        <w:pStyle w:val="a5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u w:val="single"/>
          <w:lang w:eastAsia="ru-RU"/>
        </w:rPr>
        <w:t>с 1 февраля</w:t>
      </w: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минимальных трудовых пенсий, социальных пенсий, надбавок и повышений к ним, доплат пенсионерам в возрасте старше 75 лет – в связи с увеличением бюджета прожиточного минимума в среднем на душу населения в ценах декабря 2014 г. – 1428,1 тыс. руб. </w:t>
      </w:r>
    </w:p>
    <w:p w:rsidR="00020046" w:rsidRPr="00020046" w:rsidRDefault="00020046" w:rsidP="00020046">
      <w:pPr>
        <w:pStyle w:val="a5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u w:val="single"/>
          <w:lang w:eastAsia="ru-RU"/>
        </w:rPr>
        <w:t>с 1 мая</w:t>
      </w: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минимальных трудовых пенсий, социальных пенсий, надбавок и повышений к ним, доплат пенсионерам в возрасте старше 75 лет – в связи с увеличением бюджета прожиточного минимума в среднем на душу населения в ценах марта 2015 г. – 1474,9 тыс. руб. </w:t>
      </w:r>
    </w:p>
    <w:p w:rsidR="00020046" w:rsidRPr="00020046" w:rsidRDefault="00020046" w:rsidP="00020046">
      <w:pPr>
        <w:pStyle w:val="a5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u w:val="single"/>
          <w:lang w:eastAsia="ru-RU"/>
        </w:rPr>
        <w:t>с 1 августа</w:t>
      </w: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минимальных трудовых пенсий, социальных пенсий, надбавок и повышений к ним, доплат пенсионерам в возрасте старше 75 лет – в связи с увеличением бюджета прожиточного минимума в среднем на душу населения в ценах июня 2015 г. – 1569,1 тыс. руб.</w:t>
      </w:r>
    </w:p>
    <w:p w:rsidR="00020046" w:rsidRPr="00020046" w:rsidRDefault="00020046" w:rsidP="00020046">
      <w:pPr>
        <w:pStyle w:val="a5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u w:val="single"/>
          <w:lang w:eastAsia="ru-RU"/>
        </w:rPr>
        <w:t>с 1 сентября</w:t>
      </w: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трудовых пенсий исходя из средней заработной платы работников в республике, примененной при предыдущем перерасчете пенсий, с повышением ее величины на 5,5 процента (5934,7 тыс. руб.) (Указ Президента Республики Беларусь от 13 августа 2015 г. № 352).</w:t>
      </w:r>
    </w:p>
    <w:p w:rsidR="00020046" w:rsidRPr="00020046" w:rsidRDefault="00020046" w:rsidP="0002004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В 2016 году произведены </w:t>
      </w:r>
      <w:hyperlink r:id="rId13" w:history="1">
        <w:r w:rsidRPr="00020046">
          <w:rPr>
            <w:rFonts w:ascii="Times New Roman" w:eastAsia="Times New Roman" w:hAnsi="Times New Roman" w:cs="Times New Roman"/>
            <w:b/>
            <w:bCs/>
            <w:color w:val="88A4D3"/>
            <w:sz w:val="30"/>
            <w:szCs w:val="30"/>
            <w:u w:val="single"/>
            <w:lang w:eastAsia="ru-RU"/>
          </w:rPr>
          <w:t>перерасчеты</w:t>
        </w:r>
      </w:hyperlink>
      <w:r w:rsidRPr="00020046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:</w:t>
      </w:r>
    </w:p>
    <w:p w:rsidR="00020046" w:rsidRPr="00020046" w:rsidRDefault="00020046" w:rsidP="00020046">
      <w:pPr>
        <w:pStyle w:val="a5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u w:val="single"/>
          <w:lang w:eastAsia="ru-RU"/>
        </w:rPr>
        <w:t>с 1 февраля</w:t>
      </w: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минимальных трудовых пенсий, социальных пенсий, надбавок и повышений к ним, доплат пенсионерам в возрасте старше 75 лет – в связи с увеличением бюджета прожиточного минимума в среднем на душу населения в ценах декабря 2016 г. – 1591,3 тыс. руб.</w:t>
      </w:r>
    </w:p>
    <w:p w:rsidR="00020046" w:rsidRPr="00020046" w:rsidRDefault="00020046" w:rsidP="00020046">
      <w:pPr>
        <w:pStyle w:val="a5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proofErr w:type="gramStart"/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u w:val="single"/>
          <w:lang w:eastAsia="ru-RU"/>
        </w:rPr>
        <w:t>с 1 марта</w:t>
      </w: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минимальных трудовых пенсий, социальных пенсий, надбавок и повышений к ним, доплат пенсионерам в возрасте старше 75 лет – в связи с установлением Указом Президента Республики Беларусь от 25 марта 2016 г. № 111новой величины бюджета прожиточного минимума в среднем на душу населения на март и апрель 2016 г. – 1640,0 тыс. руб. При этом перерасчет указанных выплат за март произведен</w:t>
      </w:r>
      <w:proofErr w:type="gramEnd"/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 в апреле.</w:t>
      </w:r>
    </w:p>
    <w:p w:rsidR="00020046" w:rsidRPr="00020046" w:rsidRDefault="00020046" w:rsidP="00020046">
      <w:pPr>
        <w:pStyle w:val="a5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u w:val="single"/>
          <w:lang w:eastAsia="ru-RU"/>
        </w:rPr>
        <w:t>с 1 мая</w:t>
      </w: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минимальных трудовых пенсий, социальных пенсий, надбавок и повышений к ним, доплат пенсионерам в возрасте старше 75 лет – в связи с увеличением бюджета прожиточного минимума в среднем на душу населения в ценах марта 2016 г. – 1699,4 тыс. руб. </w:t>
      </w:r>
    </w:p>
    <w:p w:rsidR="00020046" w:rsidRPr="00020046" w:rsidRDefault="00020046" w:rsidP="00020046">
      <w:pPr>
        <w:pStyle w:val="a5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u w:val="single"/>
          <w:lang w:eastAsia="ru-RU"/>
        </w:rPr>
        <w:t>с 1 августа</w:t>
      </w:r>
      <w:r w:rsidRPr="0002004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минимальных трудовых пенсий, социальных пенсий, надбавок и повышений к ним, доплат пенсионерам в возрасте старше 75 лет – в связи с увеличением бюджета прожиточного минимума в среднем на душу населения в ценах июня 2016 г. – 175,50 руб. (с учетом деноминации)</w:t>
      </w:r>
    </w:p>
    <w:p w:rsidR="00020046" w:rsidRPr="00020046" w:rsidRDefault="00020046" w:rsidP="00020046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sectPr w:rsidR="00020046" w:rsidRPr="00020046" w:rsidSect="009A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20046"/>
    <w:rsid w:val="00020046"/>
    <w:rsid w:val="009A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9A"/>
  </w:style>
  <w:style w:type="paragraph" w:styleId="1">
    <w:name w:val="heading 1"/>
    <w:basedOn w:val="a"/>
    <w:link w:val="10"/>
    <w:uiPriority w:val="9"/>
    <w:qFormat/>
    <w:rsid w:val="00020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046"/>
  </w:style>
  <w:style w:type="character" w:styleId="a4">
    <w:name w:val="Hyperlink"/>
    <w:basedOn w:val="a0"/>
    <w:uiPriority w:val="99"/>
    <w:semiHidden/>
    <w:unhideWhenUsed/>
    <w:rsid w:val="00020046"/>
    <w:rPr>
      <w:color w:val="0000FF"/>
      <w:u w:val="single"/>
    </w:rPr>
  </w:style>
  <w:style w:type="paragraph" w:styleId="a5">
    <w:name w:val="No Spacing"/>
    <w:uiPriority w:val="1"/>
    <w:qFormat/>
    <w:rsid w:val="000200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trud.gov.by/ru/new_url_314041248" TargetMode="External"/><Relationship Id="rId13" Type="http://schemas.openxmlformats.org/officeDocument/2006/relationships/hyperlink" Target="http://www.mintrud.gov.by/ru/new_url_3140412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trud.gov.by/ru/new_url_314041248" TargetMode="External"/><Relationship Id="rId12" Type="http://schemas.openxmlformats.org/officeDocument/2006/relationships/hyperlink" Target="http://mintrud.gov.by/ru/pensia/new_url_31404124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intrud.gov.by/ru/new_url_314041248" TargetMode="External"/><Relationship Id="rId11" Type="http://schemas.openxmlformats.org/officeDocument/2006/relationships/hyperlink" Target="http://mintrud.gov.by/ru/new_url_314041248" TargetMode="External"/><Relationship Id="rId5" Type="http://schemas.openxmlformats.org/officeDocument/2006/relationships/hyperlink" Target="http://mintrud.gov.by/system/extensions/spaw/uploads/files/1976ffff-1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intrud.gov.by/ru/new_url_3140412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trud.gov.by/ru/new_url_3140412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0DE3-D61B-4064-A755-4C705640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1845</Words>
  <Characters>10522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2016-09-20T17:13:00Z</dcterms:created>
  <dcterms:modified xsi:type="dcterms:W3CDTF">2016-09-20T17:16:00Z</dcterms:modified>
</cp:coreProperties>
</file>